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7FEC" w14:textId="6004DD2C" w:rsidR="006F52B7" w:rsidRPr="008563B5" w:rsidRDefault="00A54CB6" w:rsidP="008563B5">
      <w:pPr>
        <w:pBdr>
          <w:bottom w:val="single" w:sz="4" w:space="1" w:color="auto"/>
        </w:pBdr>
        <w:spacing w:after="0"/>
        <w:jc w:val="center"/>
        <w:rPr>
          <w:rFonts w:ascii="Verdana" w:hAnsi="Verdana"/>
          <w:b/>
          <w:sz w:val="24"/>
          <w:szCs w:val="24"/>
          <w:lang w:val="en-IE"/>
        </w:rPr>
      </w:pPr>
      <w:r>
        <w:rPr>
          <w:rFonts w:ascii="Verdana" w:hAnsi="Verdana"/>
          <w:b/>
          <w:sz w:val="24"/>
          <w:szCs w:val="24"/>
          <w:lang w:val="en-IE"/>
        </w:rPr>
        <w:t>The National Youth Council of Ireland</w:t>
      </w:r>
    </w:p>
    <w:p w14:paraId="2BBA58A0" w14:textId="35A4FD7D" w:rsidR="00F13731" w:rsidRPr="008563B5" w:rsidRDefault="003E5977" w:rsidP="008563B5">
      <w:pPr>
        <w:spacing w:after="0"/>
        <w:jc w:val="center"/>
        <w:rPr>
          <w:rFonts w:ascii="Verdana" w:hAnsi="Verdana"/>
          <w:b/>
          <w:sz w:val="24"/>
          <w:szCs w:val="24"/>
          <w:lang w:val="en-IE"/>
        </w:rPr>
      </w:pPr>
      <w:r>
        <w:rPr>
          <w:rFonts w:ascii="Verdana" w:hAnsi="Verdana"/>
          <w:b/>
          <w:sz w:val="24"/>
          <w:szCs w:val="24"/>
          <w:lang w:val="en-IE"/>
        </w:rPr>
        <w:t xml:space="preserve">Draft </w:t>
      </w:r>
      <w:r w:rsidR="00F13731" w:rsidRPr="008563B5">
        <w:rPr>
          <w:rFonts w:ascii="Verdana" w:hAnsi="Verdana"/>
          <w:b/>
          <w:sz w:val="24"/>
          <w:szCs w:val="24"/>
          <w:lang w:val="en-IE"/>
        </w:rPr>
        <w:t>Request for Expressions of Interest</w:t>
      </w:r>
    </w:p>
    <w:p w14:paraId="26E6CE70" w14:textId="77777777" w:rsidR="00F13731" w:rsidRPr="008563B5" w:rsidRDefault="00F13731" w:rsidP="00AC4F50">
      <w:pPr>
        <w:suppressAutoHyphens/>
        <w:spacing w:after="0"/>
        <w:jc w:val="center"/>
        <w:rPr>
          <w:rFonts w:ascii="Verdana" w:hAnsi="Verdana"/>
          <w:b/>
          <w:sz w:val="24"/>
          <w:szCs w:val="24"/>
          <w:lang w:val="en-IE"/>
        </w:rPr>
      </w:pPr>
    </w:p>
    <w:p w14:paraId="7F8A7022" w14:textId="77777777" w:rsidR="00F13731" w:rsidRPr="008563B5" w:rsidRDefault="008563B5" w:rsidP="008563B5">
      <w:pPr>
        <w:spacing w:after="0"/>
        <w:jc w:val="center"/>
        <w:rPr>
          <w:rFonts w:ascii="Verdana" w:hAnsi="Verdana"/>
          <w:b/>
          <w:sz w:val="24"/>
          <w:szCs w:val="24"/>
          <w:lang w:val="en-IE"/>
        </w:rPr>
      </w:pPr>
      <w:r>
        <w:rPr>
          <w:rFonts w:ascii="Verdana" w:hAnsi="Verdana"/>
          <w:b/>
          <w:sz w:val="24"/>
          <w:szCs w:val="24"/>
          <w:lang w:val="en-IE"/>
        </w:rPr>
        <w:t>Regarding</w:t>
      </w:r>
    </w:p>
    <w:p w14:paraId="7CFCB332" w14:textId="77777777" w:rsidR="00F13731" w:rsidRDefault="000F6449" w:rsidP="008563B5">
      <w:pPr>
        <w:spacing w:after="0"/>
        <w:jc w:val="center"/>
        <w:rPr>
          <w:rFonts w:ascii="Verdana" w:hAnsi="Verdana"/>
          <w:b/>
          <w:sz w:val="24"/>
          <w:szCs w:val="24"/>
          <w:lang w:val="en-IE"/>
        </w:rPr>
      </w:pPr>
      <w:r>
        <w:rPr>
          <w:rFonts w:ascii="Verdana" w:hAnsi="Verdana"/>
          <w:b/>
          <w:sz w:val="24"/>
          <w:szCs w:val="24"/>
          <w:lang w:val="en-IE"/>
        </w:rPr>
        <w:t xml:space="preserve">Strategy Planning Exercise </w:t>
      </w:r>
    </w:p>
    <w:p w14:paraId="05738645" w14:textId="77777777" w:rsidR="000F6449" w:rsidRDefault="000F6449" w:rsidP="008563B5">
      <w:pPr>
        <w:spacing w:after="0"/>
        <w:jc w:val="center"/>
        <w:rPr>
          <w:rFonts w:ascii="Verdana" w:hAnsi="Verdana"/>
          <w:b/>
          <w:sz w:val="24"/>
          <w:szCs w:val="24"/>
          <w:lang w:val="en-IE"/>
        </w:rPr>
      </w:pPr>
    </w:p>
    <w:p w14:paraId="3BF2B758" w14:textId="1DC1B96A" w:rsidR="00F13731" w:rsidRDefault="00CD7AB0" w:rsidP="000F6449">
      <w:pPr>
        <w:spacing w:after="0"/>
        <w:jc w:val="center"/>
        <w:rPr>
          <w:rFonts w:ascii="Verdana" w:hAnsi="Verdana"/>
          <w:b/>
          <w:sz w:val="24"/>
          <w:szCs w:val="24"/>
          <w:lang w:val="en-IE"/>
        </w:rPr>
      </w:pPr>
      <w:r>
        <w:rPr>
          <w:rFonts w:ascii="Verdana" w:hAnsi="Verdana"/>
          <w:b/>
          <w:sz w:val="24"/>
          <w:szCs w:val="24"/>
          <w:lang w:val="en-IE"/>
        </w:rPr>
        <w:t>October</w:t>
      </w:r>
      <w:r w:rsidR="003E5977">
        <w:rPr>
          <w:rFonts w:ascii="Verdana" w:hAnsi="Verdana"/>
          <w:b/>
          <w:sz w:val="24"/>
          <w:szCs w:val="24"/>
          <w:lang w:val="en-IE"/>
        </w:rPr>
        <w:t xml:space="preserve"> 2022</w:t>
      </w:r>
    </w:p>
    <w:p w14:paraId="6970803C" w14:textId="77777777" w:rsidR="000F6449" w:rsidRPr="00890B78" w:rsidRDefault="000F6449" w:rsidP="00890B78">
      <w:pPr>
        <w:spacing w:after="0" w:line="288" w:lineRule="auto"/>
        <w:jc w:val="center"/>
        <w:rPr>
          <w:rFonts w:ascii="Verdana" w:hAnsi="Verdana"/>
          <w:sz w:val="20"/>
          <w:szCs w:val="20"/>
          <w:lang w:val="en-IE"/>
        </w:rPr>
      </w:pPr>
    </w:p>
    <w:p w14:paraId="1BF472C3" w14:textId="77777777" w:rsidR="000F6449" w:rsidRPr="00890B78" w:rsidRDefault="00A07FB5" w:rsidP="00890B78">
      <w:pPr>
        <w:pStyle w:val="Heading5"/>
        <w:numPr>
          <w:ilvl w:val="0"/>
          <w:numId w:val="17"/>
        </w:numPr>
        <w:spacing w:line="288" w:lineRule="auto"/>
        <w:rPr>
          <w:sz w:val="20"/>
        </w:rPr>
      </w:pPr>
      <w:r w:rsidRPr="00890B78">
        <w:rPr>
          <w:sz w:val="20"/>
        </w:rPr>
        <w:t>Summary</w:t>
      </w:r>
    </w:p>
    <w:p w14:paraId="0BE36B13" w14:textId="2B785D24" w:rsidR="000F6449" w:rsidRPr="00890B78" w:rsidRDefault="00A54CB6" w:rsidP="00890B78">
      <w:pPr>
        <w:spacing w:after="0" w:line="288" w:lineRule="auto"/>
        <w:rPr>
          <w:rFonts w:ascii="Verdana" w:hAnsi="Verdana"/>
          <w:sz w:val="20"/>
          <w:szCs w:val="20"/>
          <w:lang w:val="en-IE"/>
        </w:rPr>
      </w:pPr>
      <w:r>
        <w:rPr>
          <w:rFonts w:ascii="Verdana" w:hAnsi="Verdana"/>
          <w:sz w:val="20"/>
          <w:szCs w:val="20"/>
          <w:lang w:val="en-IE"/>
        </w:rPr>
        <w:t xml:space="preserve">The National Youth Council of Ireland is a membership led umbrella organisation that represents and supports the interests of voluntary youth organisations working with over 380,000 young people. We use our collective experience to act on issues that impact on young people. </w:t>
      </w:r>
      <w:r w:rsidR="009C50ED">
        <w:rPr>
          <w:rFonts w:ascii="Verdana" w:hAnsi="Verdana"/>
          <w:sz w:val="20"/>
          <w:szCs w:val="20"/>
          <w:lang w:val="en-IE"/>
        </w:rPr>
        <w:t>We provide</w:t>
      </w:r>
      <w:r w:rsidR="000F6449" w:rsidRPr="00890B78">
        <w:rPr>
          <w:rFonts w:ascii="Verdana" w:hAnsi="Verdana"/>
          <w:sz w:val="20"/>
          <w:szCs w:val="20"/>
          <w:lang w:val="en-IE"/>
        </w:rPr>
        <w:t xml:space="preserve"> a comprehensive range o</w:t>
      </w:r>
      <w:r>
        <w:rPr>
          <w:rFonts w:ascii="Verdana" w:hAnsi="Verdana"/>
          <w:sz w:val="20"/>
          <w:szCs w:val="20"/>
          <w:lang w:val="en-IE"/>
        </w:rPr>
        <w:t xml:space="preserve">f advice, </w:t>
      </w:r>
      <w:r w:rsidR="007C788C">
        <w:rPr>
          <w:rFonts w:ascii="Verdana" w:hAnsi="Verdana"/>
          <w:sz w:val="20"/>
          <w:szCs w:val="20"/>
          <w:lang w:val="en-IE"/>
        </w:rPr>
        <w:t>information,</w:t>
      </w:r>
      <w:r>
        <w:rPr>
          <w:rFonts w:ascii="Verdana" w:hAnsi="Verdana"/>
          <w:sz w:val="20"/>
          <w:szCs w:val="20"/>
          <w:lang w:val="en-IE"/>
        </w:rPr>
        <w:t xml:space="preserve"> and </w:t>
      </w:r>
      <w:r w:rsidR="000F6449" w:rsidRPr="00890B78">
        <w:rPr>
          <w:rFonts w:ascii="Verdana" w:hAnsi="Verdana"/>
          <w:sz w:val="20"/>
          <w:szCs w:val="20"/>
          <w:lang w:val="en-IE"/>
        </w:rPr>
        <w:t>training programme</w:t>
      </w:r>
      <w:r w:rsidR="009C50ED">
        <w:rPr>
          <w:rFonts w:ascii="Verdana" w:hAnsi="Verdana"/>
          <w:sz w:val="20"/>
          <w:szCs w:val="20"/>
          <w:lang w:val="en-IE"/>
        </w:rPr>
        <w:t>s nationally. Additionally, we</w:t>
      </w:r>
      <w:r>
        <w:rPr>
          <w:rFonts w:ascii="Verdana" w:hAnsi="Verdana"/>
          <w:sz w:val="20"/>
          <w:szCs w:val="20"/>
          <w:lang w:val="en-IE"/>
        </w:rPr>
        <w:t xml:space="preserve"> undertake</w:t>
      </w:r>
      <w:r w:rsidR="000F6449" w:rsidRPr="00890B78">
        <w:rPr>
          <w:rFonts w:ascii="Verdana" w:hAnsi="Verdana"/>
          <w:sz w:val="20"/>
          <w:szCs w:val="20"/>
          <w:lang w:val="en-IE"/>
        </w:rPr>
        <w:t xml:space="preserve"> advocacy </w:t>
      </w:r>
      <w:r w:rsidR="009862ED" w:rsidRPr="00890B78">
        <w:rPr>
          <w:rFonts w:ascii="Verdana" w:hAnsi="Verdana"/>
          <w:sz w:val="20"/>
          <w:szCs w:val="20"/>
          <w:lang w:val="en-IE"/>
        </w:rPr>
        <w:t xml:space="preserve">with policy makers, </w:t>
      </w:r>
      <w:r w:rsidR="007C788C" w:rsidRPr="00890B78">
        <w:rPr>
          <w:rFonts w:ascii="Verdana" w:hAnsi="Verdana"/>
          <w:sz w:val="20"/>
          <w:szCs w:val="20"/>
          <w:lang w:val="en-IE"/>
        </w:rPr>
        <w:t>legislators,</w:t>
      </w:r>
      <w:r w:rsidR="009862ED" w:rsidRPr="00890B78">
        <w:rPr>
          <w:rFonts w:ascii="Verdana" w:hAnsi="Verdana"/>
          <w:sz w:val="20"/>
          <w:szCs w:val="20"/>
          <w:lang w:val="en-IE"/>
        </w:rPr>
        <w:t xml:space="preserve"> and funders </w:t>
      </w:r>
      <w:r w:rsidR="000F6449" w:rsidRPr="00890B78">
        <w:rPr>
          <w:rFonts w:ascii="Verdana" w:hAnsi="Verdana"/>
          <w:sz w:val="20"/>
          <w:szCs w:val="20"/>
          <w:lang w:val="en-IE"/>
        </w:rPr>
        <w:t xml:space="preserve">on behalf of </w:t>
      </w:r>
      <w:r w:rsidR="009C50ED">
        <w:rPr>
          <w:rFonts w:ascii="Verdana" w:hAnsi="Verdana"/>
          <w:sz w:val="20"/>
          <w:szCs w:val="20"/>
          <w:lang w:val="en-IE"/>
        </w:rPr>
        <w:t>our</w:t>
      </w:r>
      <w:r w:rsidR="000F6449" w:rsidRPr="00890B78">
        <w:rPr>
          <w:rFonts w:ascii="Verdana" w:hAnsi="Verdana"/>
          <w:sz w:val="20"/>
          <w:szCs w:val="20"/>
          <w:lang w:val="en-IE"/>
        </w:rPr>
        <w:t xml:space="preserve"> membe</w:t>
      </w:r>
      <w:r w:rsidR="009862ED" w:rsidRPr="00890B78">
        <w:rPr>
          <w:rFonts w:ascii="Verdana" w:hAnsi="Verdana"/>
          <w:sz w:val="20"/>
          <w:szCs w:val="20"/>
          <w:lang w:val="en-IE"/>
        </w:rPr>
        <w:t xml:space="preserve">rship to secure an appropriate </w:t>
      </w:r>
      <w:r w:rsidR="000F6449" w:rsidRPr="00890B78">
        <w:rPr>
          <w:rFonts w:ascii="Verdana" w:hAnsi="Verdana"/>
          <w:sz w:val="20"/>
          <w:szCs w:val="20"/>
          <w:lang w:val="en-IE"/>
        </w:rPr>
        <w:t xml:space="preserve">political, </w:t>
      </w:r>
      <w:r w:rsidR="007C788C" w:rsidRPr="00890B78">
        <w:rPr>
          <w:rFonts w:ascii="Verdana" w:hAnsi="Verdana"/>
          <w:sz w:val="20"/>
          <w:szCs w:val="20"/>
          <w:lang w:val="en-IE"/>
        </w:rPr>
        <w:t>legal,</w:t>
      </w:r>
      <w:r w:rsidR="000F6449" w:rsidRPr="00890B78">
        <w:rPr>
          <w:rFonts w:ascii="Verdana" w:hAnsi="Verdana"/>
          <w:sz w:val="20"/>
          <w:szCs w:val="20"/>
          <w:lang w:val="en-IE"/>
        </w:rPr>
        <w:t xml:space="preserve"> and operational environm</w:t>
      </w:r>
      <w:r>
        <w:rPr>
          <w:rFonts w:ascii="Verdana" w:hAnsi="Verdana"/>
          <w:sz w:val="20"/>
          <w:szCs w:val="20"/>
          <w:lang w:val="en-IE"/>
        </w:rPr>
        <w:t xml:space="preserve">ent for youth </w:t>
      </w:r>
      <w:r w:rsidR="000F6449" w:rsidRPr="00890B78">
        <w:rPr>
          <w:rFonts w:ascii="Verdana" w:hAnsi="Verdana"/>
          <w:sz w:val="20"/>
          <w:szCs w:val="20"/>
          <w:lang w:val="en-IE"/>
        </w:rPr>
        <w:t>work</w:t>
      </w:r>
      <w:r>
        <w:rPr>
          <w:rFonts w:ascii="Verdana" w:hAnsi="Verdana"/>
          <w:sz w:val="20"/>
          <w:szCs w:val="20"/>
          <w:lang w:val="en-IE"/>
        </w:rPr>
        <w:t xml:space="preserve"> in Ireland</w:t>
      </w:r>
      <w:r w:rsidR="000F6449" w:rsidRPr="00890B78">
        <w:rPr>
          <w:rFonts w:ascii="Verdana" w:hAnsi="Verdana"/>
          <w:sz w:val="20"/>
          <w:szCs w:val="20"/>
          <w:lang w:val="en-IE"/>
        </w:rPr>
        <w:t xml:space="preserve">. </w:t>
      </w:r>
    </w:p>
    <w:p w14:paraId="2E8F6F47" w14:textId="77777777" w:rsidR="000F6449" w:rsidRPr="00890B78" w:rsidRDefault="000F6449" w:rsidP="00890B78">
      <w:pPr>
        <w:spacing w:after="0" w:line="288" w:lineRule="auto"/>
        <w:rPr>
          <w:rFonts w:ascii="Verdana" w:hAnsi="Verdana"/>
          <w:sz w:val="20"/>
          <w:szCs w:val="20"/>
          <w:lang w:val="en-IE"/>
        </w:rPr>
      </w:pPr>
    </w:p>
    <w:p w14:paraId="4FACB32F" w14:textId="45E26B09" w:rsidR="000F6449" w:rsidRPr="00890B78" w:rsidRDefault="00A54CB6" w:rsidP="00890B78">
      <w:pPr>
        <w:spacing w:after="0" w:line="288" w:lineRule="auto"/>
        <w:rPr>
          <w:rFonts w:ascii="Verdana" w:hAnsi="Verdana"/>
          <w:sz w:val="20"/>
          <w:szCs w:val="20"/>
          <w:lang w:val="en-IE"/>
        </w:rPr>
      </w:pPr>
      <w:r>
        <w:rPr>
          <w:rFonts w:ascii="Verdana" w:hAnsi="Verdana"/>
          <w:sz w:val="20"/>
          <w:szCs w:val="20"/>
          <w:lang w:val="en-IE"/>
        </w:rPr>
        <w:t>The National Youth Council of Ireland</w:t>
      </w:r>
      <w:r w:rsidR="000F6449" w:rsidRPr="00890B78">
        <w:rPr>
          <w:rFonts w:ascii="Verdana" w:hAnsi="Verdana"/>
          <w:sz w:val="20"/>
          <w:szCs w:val="20"/>
          <w:lang w:val="en-IE"/>
        </w:rPr>
        <w:t xml:space="preserve"> is a registered ch</w:t>
      </w:r>
      <w:r>
        <w:rPr>
          <w:rFonts w:ascii="Verdana" w:hAnsi="Verdana"/>
          <w:sz w:val="20"/>
          <w:szCs w:val="20"/>
          <w:lang w:val="en-IE"/>
        </w:rPr>
        <w:t xml:space="preserve">arity. In existence for </w:t>
      </w:r>
      <w:r w:rsidR="00F55931">
        <w:rPr>
          <w:rFonts w:ascii="Verdana" w:hAnsi="Verdana"/>
          <w:sz w:val="20"/>
          <w:szCs w:val="20"/>
          <w:lang w:val="en-IE"/>
        </w:rPr>
        <w:t>55</w:t>
      </w:r>
      <w:r w:rsidR="000F6449" w:rsidRPr="00890B78">
        <w:rPr>
          <w:rFonts w:ascii="Verdana" w:hAnsi="Verdana"/>
          <w:sz w:val="20"/>
          <w:szCs w:val="20"/>
          <w:lang w:val="en-IE"/>
        </w:rPr>
        <w:t xml:space="preserve"> years, </w:t>
      </w:r>
      <w:r>
        <w:rPr>
          <w:rFonts w:ascii="Verdana" w:hAnsi="Verdana"/>
          <w:sz w:val="20"/>
          <w:szCs w:val="20"/>
          <w:lang w:val="en-IE"/>
        </w:rPr>
        <w:t>The National Youth Council of Ireland</w:t>
      </w:r>
      <w:r w:rsidR="000F6449" w:rsidRPr="00890B78">
        <w:rPr>
          <w:rFonts w:ascii="Verdana" w:hAnsi="Verdana"/>
          <w:sz w:val="20"/>
          <w:szCs w:val="20"/>
          <w:lang w:val="en-IE"/>
        </w:rPr>
        <w:t xml:space="preserve"> has grown incrementally </w:t>
      </w:r>
      <w:r>
        <w:rPr>
          <w:rFonts w:ascii="Verdana" w:hAnsi="Verdana"/>
          <w:sz w:val="20"/>
          <w:szCs w:val="20"/>
          <w:lang w:val="en-IE"/>
        </w:rPr>
        <w:t xml:space="preserve">and currently has </w:t>
      </w:r>
      <w:r w:rsidR="004847C0">
        <w:rPr>
          <w:rFonts w:ascii="Verdana" w:hAnsi="Verdana"/>
          <w:sz w:val="20"/>
          <w:szCs w:val="20"/>
          <w:lang w:val="en-IE"/>
        </w:rPr>
        <w:t>3</w:t>
      </w:r>
      <w:r>
        <w:rPr>
          <w:rFonts w:ascii="Verdana" w:hAnsi="Verdana"/>
          <w:sz w:val="20"/>
          <w:szCs w:val="20"/>
          <w:lang w:val="en-IE"/>
        </w:rPr>
        <w:t>0</w:t>
      </w:r>
      <w:r w:rsidR="009862ED" w:rsidRPr="00890B78">
        <w:rPr>
          <w:rFonts w:ascii="Verdana" w:hAnsi="Verdana"/>
          <w:sz w:val="20"/>
          <w:szCs w:val="20"/>
          <w:lang w:val="en-IE"/>
        </w:rPr>
        <w:t xml:space="preserve"> employees. </w:t>
      </w:r>
      <w:r w:rsidR="00A64CEF">
        <w:rPr>
          <w:rFonts w:ascii="Verdana" w:hAnsi="Verdana"/>
          <w:sz w:val="20"/>
          <w:szCs w:val="20"/>
          <w:lang w:val="en-IE"/>
        </w:rPr>
        <w:t>NYCI is piloting hybrid working this year.</w:t>
      </w:r>
    </w:p>
    <w:p w14:paraId="2F62FB5A" w14:textId="77777777" w:rsidR="009862ED" w:rsidRPr="00890B78" w:rsidRDefault="009862ED" w:rsidP="00890B78">
      <w:pPr>
        <w:spacing w:after="0" w:line="288" w:lineRule="auto"/>
        <w:rPr>
          <w:rFonts w:ascii="Verdana" w:hAnsi="Verdana"/>
          <w:sz w:val="20"/>
          <w:szCs w:val="20"/>
          <w:lang w:val="en-IE"/>
        </w:rPr>
      </w:pPr>
    </w:p>
    <w:p w14:paraId="64EABF13" w14:textId="28EB7206" w:rsidR="000F6449" w:rsidRPr="00890B78" w:rsidRDefault="000F6449" w:rsidP="00890B78">
      <w:pPr>
        <w:spacing w:after="0" w:line="288" w:lineRule="auto"/>
        <w:ind w:hanging="13"/>
        <w:rPr>
          <w:rFonts w:ascii="Verdana" w:hAnsi="Verdana"/>
          <w:sz w:val="20"/>
          <w:szCs w:val="20"/>
        </w:rPr>
      </w:pPr>
      <w:r w:rsidRPr="00890B78">
        <w:rPr>
          <w:rFonts w:ascii="Verdana" w:hAnsi="Verdana"/>
          <w:sz w:val="20"/>
          <w:szCs w:val="20"/>
        </w:rPr>
        <w:t xml:space="preserve">Founded </w:t>
      </w:r>
      <w:r w:rsidR="00A54CB6">
        <w:rPr>
          <w:rFonts w:ascii="Verdana" w:hAnsi="Verdana"/>
          <w:sz w:val="20"/>
          <w:szCs w:val="20"/>
        </w:rPr>
        <w:t>in 1967</w:t>
      </w:r>
      <w:r w:rsidR="009C50ED">
        <w:rPr>
          <w:rFonts w:ascii="Verdana" w:hAnsi="Verdana"/>
          <w:sz w:val="20"/>
          <w:szCs w:val="20"/>
        </w:rPr>
        <w:t xml:space="preserve">, </w:t>
      </w:r>
      <w:r w:rsidR="00A54CB6">
        <w:rPr>
          <w:rFonts w:ascii="Verdana" w:hAnsi="Verdana"/>
          <w:sz w:val="20"/>
          <w:szCs w:val="20"/>
        </w:rPr>
        <w:t>The National Youth Council of Ireland</w:t>
      </w:r>
      <w:r w:rsidR="009C50ED">
        <w:rPr>
          <w:rFonts w:ascii="Verdana" w:hAnsi="Verdana"/>
          <w:sz w:val="20"/>
          <w:szCs w:val="20"/>
        </w:rPr>
        <w:t xml:space="preserve"> developed our</w:t>
      </w:r>
      <w:r w:rsidRPr="00890B78">
        <w:rPr>
          <w:rFonts w:ascii="Verdana" w:hAnsi="Verdana"/>
          <w:sz w:val="20"/>
          <w:szCs w:val="20"/>
        </w:rPr>
        <w:t xml:space="preserve"> first multi-year strategic plan which was a 5-year strategy running from 2007 to 2012. </w:t>
      </w:r>
      <w:r w:rsidR="00737C1B">
        <w:rPr>
          <w:rFonts w:ascii="Verdana" w:hAnsi="Verdana"/>
          <w:sz w:val="20"/>
          <w:szCs w:val="20"/>
        </w:rPr>
        <w:t xml:space="preserve">Our next </w:t>
      </w:r>
      <w:r w:rsidR="00BF1747" w:rsidRPr="00890B78">
        <w:rPr>
          <w:rFonts w:ascii="Verdana" w:hAnsi="Verdana"/>
          <w:sz w:val="20"/>
          <w:szCs w:val="20"/>
        </w:rPr>
        <w:t>strategy was developed using the ‘theory of social change’ framework (see appendix 1) and r</w:t>
      </w:r>
      <w:r w:rsidR="00737C1B">
        <w:rPr>
          <w:rFonts w:ascii="Verdana" w:hAnsi="Verdana"/>
          <w:sz w:val="20"/>
          <w:szCs w:val="20"/>
        </w:rPr>
        <w:t>an</w:t>
      </w:r>
      <w:r w:rsidR="00BF1747" w:rsidRPr="00890B78">
        <w:rPr>
          <w:rFonts w:ascii="Verdana" w:hAnsi="Verdana"/>
          <w:sz w:val="20"/>
          <w:szCs w:val="20"/>
        </w:rPr>
        <w:t xml:space="preserve"> from 2012 – 2016. </w:t>
      </w:r>
      <w:r w:rsidR="00737C1B">
        <w:rPr>
          <w:rFonts w:ascii="Verdana" w:hAnsi="Verdana"/>
          <w:sz w:val="20"/>
          <w:szCs w:val="20"/>
        </w:rPr>
        <w:t xml:space="preserve">The current plan ran from 2017 to 2022. </w:t>
      </w:r>
      <w:r w:rsidRPr="00890B78">
        <w:rPr>
          <w:rFonts w:ascii="Verdana" w:hAnsi="Verdana"/>
          <w:sz w:val="20"/>
          <w:szCs w:val="20"/>
        </w:rPr>
        <w:t xml:space="preserve">We now wish to commence a new strategic review and planning exercise </w:t>
      </w:r>
      <w:r w:rsidR="00890B78">
        <w:rPr>
          <w:rFonts w:ascii="Verdana" w:hAnsi="Verdana"/>
          <w:sz w:val="20"/>
          <w:szCs w:val="20"/>
        </w:rPr>
        <w:t xml:space="preserve">for the next </w:t>
      </w:r>
      <w:r w:rsidR="00117397">
        <w:rPr>
          <w:rFonts w:ascii="Verdana" w:hAnsi="Verdana"/>
          <w:sz w:val="20"/>
          <w:szCs w:val="20"/>
        </w:rPr>
        <w:t>five years</w:t>
      </w:r>
      <w:r w:rsidR="00A07FB5" w:rsidRPr="00890B78">
        <w:rPr>
          <w:rFonts w:ascii="Verdana" w:hAnsi="Verdana"/>
          <w:sz w:val="20"/>
          <w:szCs w:val="20"/>
        </w:rPr>
        <w:t>.</w:t>
      </w:r>
      <w:r w:rsidRPr="00890B78">
        <w:rPr>
          <w:rFonts w:ascii="Verdana" w:hAnsi="Verdana"/>
          <w:sz w:val="20"/>
          <w:szCs w:val="20"/>
        </w:rPr>
        <w:t xml:space="preserve"> </w:t>
      </w:r>
    </w:p>
    <w:p w14:paraId="1CB130F2" w14:textId="77777777" w:rsidR="006F52B7" w:rsidRDefault="006F52B7" w:rsidP="00890B78">
      <w:pPr>
        <w:pStyle w:val="ListParagraph"/>
        <w:spacing w:after="0" w:line="288" w:lineRule="auto"/>
        <w:ind w:left="360"/>
        <w:rPr>
          <w:rFonts w:ascii="Verdana" w:hAnsi="Verdana"/>
          <w:b/>
          <w:sz w:val="20"/>
          <w:szCs w:val="20"/>
        </w:rPr>
      </w:pPr>
    </w:p>
    <w:p w14:paraId="2484D27B" w14:textId="77777777" w:rsidR="00890B78" w:rsidRPr="00890B78" w:rsidRDefault="00890B78" w:rsidP="00890B78">
      <w:pPr>
        <w:pStyle w:val="ListParagraph"/>
        <w:spacing w:after="0" w:line="288" w:lineRule="auto"/>
        <w:ind w:left="360"/>
        <w:rPr>
          <w:rFonts w:ascii="Verdana" w:hAnsi="Verdana"/>
          <w:b/>
          <w:sz w:val="20"/>
          <w:szCs w:val="20"/>
        </w:rPr>
      </w:pPr>
    </w:p>
    <w:p w14:paraId="54AF73C1" w14:textId="77777777" w:rsidR="00A07FB5" w:rsidRPr="00890B78" w:rsidRDefault="00A07FB5" w:rsidP="00890B78">
      <w:pPr>
        <w:pStyle w:val="ListParagraph"/>
        <w:numPr>
          <w:ilvl w:val="0"/>
          <w:numId w:val="17"/>
        </w:numPr>
        <w:spacing w:after="0" w:line="288" w:lineRule="auto"/>
        <w:rPr>
          <w:rFonts w:ascii="Verdana" w:hAnsi="Verdana"/>
          <w:b/>
          <w:sz w:val="20"/>
          <w:szCs w:val="20"/>
        </w:rPr>
      </w:pPr>
      <w:r w:rsidRPr="00890B78">
        <w:rPr>
          <w:rFonts w:ascii="Verdana" w:hAnsi="Verdana"/>
          <w:b/>
          <w:sz w:val="20"/>
          <w:szCs w:val="20"/>
        </w:rPr>
        <w:t>Considerations</w:t>
      </w:r>
    </w:p>
    <w:p w14:paraId="69F883A9" w14:textId="62F5EFA9" w:rsidR="006F52B7" w:rsidRDefault="006F52B7" w:rsidP="00890B78">
      <w:pPr>
        <w:spacing w:after="0" w:line="288" w:lineRule="auto"/>
        <w:ind w:hanging="13"/>
        <w:rPr>
          <w:rFonts w:ascii="Verdana" w:hAnsi="Verdana"/>
          <w:sz w:val="20"/>
          <w:szCs w:val="20"/>
        </w:rPr>
      </w:pPr>
      <w:r w:rsidRPr="00890B78">
        <w:rPr>
          <w:rFonts w:ascii="Verdana" w:hAnsi="Verdana"/>
          <w:sz w:val="20"/>
          <w:szCs w:val="20"/>
        </w:rPr>
        <w:lastRenderedPageBreak/>
        <w:t>In developing the curr</w:t>
      </w:r>
      <w:r w:rsidR="00A54CB6">
        <w:rPr>
          <w:rFonts w:ascii="Verdana" w:hAnsi="Verdana"/>
          <w:sz w:val="20"/>
          <w:szCs w:val="20"/>
        </w:rPr>
        <w:t xml:space="preserve">ent strategy, The National Youth Council of Ireland applied its existing ‘Theory of </w:t>
      </w:r>
      <w:r w:rsidRPr="00890B78">
        <w:rPr>
          <w:rFonts w:ascii="Verdana" w:hAnsi="Verdana"/>
          <w:sz w:val="20"/>
          <w:szCs w:val="20"/>
        </w:rPr>
        <w:t xml:space="preserve">Change’ framework. That process also produced a range of desired outcomes for </w:t>
      </w:r>
      <w:r w:rsidR="00A54CB6">
        <w:rPr>
          <w:rFonts w:ascii="Verdana" w:hAnsi="Verdana"/>
          <w:sz w:val="20"/>
          <w:szCs w:val="20"/>
        </w:rPr>
        <w:t>The National Youth Council of Ireland</w:t>
      </w:r>
      <w:r w:rsidRPr="00890B78">
        <w:rPr>
          <w:rFonts w:ascii="Verdana" w:hAnsi="Verdana"/>
          <w:sz w:val="20"/>
          <w:szCs w:val="20"/>
        </w:rPr>
        <w:t xml:space="preserve"> to work to achieve which were accepted at the time to be long-ter</w:t>
      </w:r>
      <w:r w:rsidR="00A54CB6">
        <w:rPr>
          <w:rFonts w:ascii="Verdana" w:hAnsi="Verdana"/>
          <w:sz w:val="20"/>
          <w:szCs w:val="20"/>
        </w:rPr>
        <w:t>m in nature</w:t>
      </w:r>
      <w:r w:rsidR="009665C2">
        <w:rPr>
          <w:rFonts w:ascii="Verdana" w:hAnsi="Verdana"/>
          <w:sz w:val="20"/>
          <w:szCs w:val="20"/>
        </w:rPr>
        <w:t>.</w:t>
      </w:r>
    </w:p>
    <w:p w14:paraId="7BB5F832" w14:textId="77777777" w:rsidR="00890B78" w:rsidRPr="00890B78" w:rsidRDefault="00890B78" w:rsidP="00890B78">
      <w:pPr>
        <w:spacing w:after="0" w:line="288" w:lineRule="auto"/>
        <w:ind w:hanging="13"/>
        <w:rPr>
          <w:rFonts w:ascii="Verdana" w:hAnsi="Verdana"/>
          <w:sz w:val="20"/>
          <w:szCs w:val="20"/>
        </w:rPr>
      </w:pPr>
    </w:p>
    <w:p w14:paraId="7DDFCE58" w14:textId="430ED1D5" w:rsidR="006F52B7" w:rsidRDefault="00A54CB6" w:rsidP="00890B78">
      <w:pPr>
        <w:spacing w:after="0" w:line="288" w:lineRule="auto"/>
        <w:rPr>
          <w:rFonts w:ascii="Verdana" w:hAnsi="Verdana"/>
          <w:sz w:val="20"/>
          <w:szCs w:val="20"/>
        </w:rPr>
      </w:pPr>
      <w:r>
        <w:rPr>
          <w:rFonts w:ascii="Verdana" w:hAnsi="Verdana"/>
          <w:sz w:val="20"/>
          <w:szCs w:val="20"/>
        </w:rPr>
        <w:t>The National Youth Council of Ireland</w:t>
      </w:r>
      <w:r w:rsidR="006F52B7" w:rsidRPr="00890B78">
        <w:rPr>
          <w:rFonts w:ascii="Verdana" w:hAnsi="Verdana"/>
          <w:sz w:val="20"/>
          <w:szCs w:val="20"/>
        </w:rPr>
        <w:t xml:space="preserve"> has decided to r</w:t>
      </w:r>
      <w:r w:rsidR="009C50ED">
        <w:rPr>
          <w:rFonts w:ascii="Verdana" w:hAnsi="Verdana"/>
          <w:sz w:val="20"/>
          <w:szCs w:val="20"/>
        </w:rPr>
        <w:t xml:space="preserve">eview for continued relevance </w:t>
      </w:r>
      <w:r w:rsidR="006F52B7" w:rsidRPr="00890B78">
        <w:rPr>
          <w:rFonts w:ascii="Verdana" w:hAnsi="Verdana"/>
          <w:sz w:val="20"/>
          <w:szCs w:val="20"/>
        </w:rPr>
        <w:t xml:space="preserve">the </w:t>
      </w:r>
      <w:r>
        <w:rPr>
          <w:rFonts w:ascii="Verdana" w:hAnsi="Verdana"/>
          <w:sz w:val="20"/>
          <w:szCs w:val="20"/>
        </w:rPr>
        <w:t xml:space="preserve">Theory of </w:t>
      </w:r>
      <w:r w:rsidR="009C50ED">
        <w:rPr>
          <w:rFonts w:ascii="Verdana" w:hAnsi="Verdana"/>
          <w:sz w:val="20"/>
          <w:szCs w:val="20"/>
        </w:rPr>
        <w:t xml:space="preserve">Change Model </w:t>
      </w:r>
      <w:r w:rsidR="006F52B7" w:rsidRPr="00890B78">
        <w:rPr>
          <w:rFonts w:ascii="Verdana" w:hAnsi="Verdana"/>
          <w:sz w:val="20"/>
          <w:szCs w:val="20"/>
        </w:rPr>
        <w:t>that was dev</w:t>
      </w:r>
      <w:r w:rsidR="00BC47AF">
        <w:rPr>
          <w:rFonts w:ascii="Verdana" w:hAnsi="Verdana"/>
          <w:sz w:val="20"/>
          <w:szCs w:val="20"/>
        </w:rPr>
        <w:t>eloped previously</w:t>
      </w:r>
      <w:r w:rsidR="006F52B7" w:rsidRPr="00890B78">
        <w:rPr>
          <w:rFonts w:ascii="Verdana" w:hAnsi="Verdana"/>
          <w:sz w:val="20"/>
          <w:szCs w:val="20"/>
        </w:rPr>
        <w:t xml:space="preserve">, and to use that as a basis to structure this new planning exercise, as opposed to starting </w:t>
      </w:r>
      <w:r w:rsidR="009C50ED">
        <w:rPr>
          <w:rFonts w:ascii="Verdana" w:hAnsi="Verdana"/>
          <w:sz w:val="20"/>
          <w:szCs w:val="20"/>
        </w:rPr>
        <w:t xml:space="preserve">completely </w:t>
      </w:r>
      <w:r w:rsidR="006F52B7" w:rsidRPr="00890B78">
        <w:rPr>
          <w:rFonts w:ascii="Verdana" w:hAnsi="Verdana"/>
          <w:sz w:val="20"/>
          <w:szCs w:val="20"/>
        </w:rPr>
        <w:t xml:space="preserve">from scratch. </w:t>
      </w:r>
    </w:p>
    <w:p w14:paraId="00210FEA" w14:textId="03E289F4" w:rsidR="00890B78" w:rsidRDefault="00890B78" w:rsidP="00890B78">
      <w:pPr>
        <w:spacing w:after="0" w:line="288" w:lineRule="auto"/>
        <w:rPr>
          <w:rFonts w:ascii="Verdana" w:hAnsi="Verdana"/>
          <w:sz w:val="20"/>
          <w:szCs w:val="20"/>
        </w:rPr>
      </w:pPr>
    </w:p>
    <w:p w14:paraId="24D3005A" w14:textId="695C0048" w:rsidR="00703236" w:rsidRDefault="00703236" w:rsidP="00890B78">
      <w:pPr>
        <w:spacing w:after="0" w:line="288" w:lineRule="auto"/>
        <w:rPr>
          <w:rFonts w:ascii="Verdana" w:hAnsi="Verdana"/>
          <w:sz w:val="20"/>
          <w:szCs w:val="20"/>
        </w:rPr>
      </w:pPr>
      <w:r>
        <w:rPr>
          <w:rFonts w:ascii="Verdana" w:hAnsi="Verdana"/>
          <w:sz w:val="20"/>
          <w:szCs w:val="20"/>
        </w:rPr>
        <w:t>As a membership serving organisation, it is critical that our members are central to the strategic</w:t>
      </w:r>
      <w:r w:rsidR="003E5977">
        <w:rPr>
          <w:rFonts w:ascii="Verdana" w:hAnsi="Verdana"/>
          <w:sz w:val="20"/>
          <w:szCs w:val="20"/>
        </w:rPr>
        <w:t xml:space="preserve"> planning process.</w:t>
      </w:r>
    </w:p>
    <w:p w14:paraId="0F6C33F7" w14:textId="77777777" w:rsidR="00890B78" w:rsidRDefault="00890B78" w:rsidP="00890B78">
      <w:pPr>
        <w:spacing w:after="0" w:line="288" w:lineRule="auto"/>
        <w:rPr>
          <w:rFonts w:ascii="Verdana" w:hAnsi="Verdana"/>
          <w:sz w:val="20"/>
          <w:szCs w:val="20"/>
        </w:rPr>
      </w:pPr>
    </w:p>
    <w:p w14:paraId="466AF372" w14:textId="77777777" w:rsidR="00EF6226" w:rsidRPr="00890B78" w:rsidRDefault="00EF6226" w:rsidP="00890B78">
      <w:pPr>
        <w:spacing w:after="0" w:line="288" w:lineRule="auto"/>
        <w:rPr>
          <w:rFonts w:ascii="Verdana" w:hAnsi="Verdana"/>
          <w:sz w:val="20"/>
          <w:szCs w:val="20"/>
        </w:rPr>
      </w:pPr>
    </w:p>
    <w:p w14:paraId="1A4BC34D" w14:textId="77777777" w:rsidR="006F52B7" w:rsidRPr="00890B78" w:rsidRDefault="006F52B7" w:rsidP="00890B78">
      <w:pPr>
        <w:spacing w:after="0" w:line="288" w:lineRule="auto"/>
        <w:ind w:hanging="13"/>
        <w:rPr>
          <w:rFonts w:ascii="Verdana" w:hAnsi="Verdana"/>
          <w:b/>
          <w:sz w:val="20"/>
          <w:szCs w:val="20"/>
        </w:rPr>
      </w:pPr>
      <w:r w:rsidRPr="00890B78">
        <w:rPr>
          <w:rFonts w:ascii="Verdana" w:hAnsi="Verdana"/>
          <w:b/>
          <w:sz w:val="20"/>
          <w:szCs w:val="20"/>
        </w:rPr>
        <w:t>3. The External Environment</w:t>
      </w:r>
    </w:p>
    <w:p w14:paraId="67901C04" w14:textId="4AE9F048" w:rsidR="000F6449" w:rsidRPr="00890B78" w:rsidRDefault="00890B78" w:rsidP="00890B78">
      <w:pPr>
        <w:spacing w:after="0" w:line="288" w:lineRule="auto"/>
        <w:ind w:hanging="13"/>
        <w:rPr>
          <w:rFonts w:ascii="Verdana" w:hAnsi="Verdana"/>
          <w:sz w:val="20"/>
          <w:szCs w:val="20"/>
        </w:rPr>
      </w:pPr>
      <w:r>
        <w:rPr>
          <w:rFonts w:ascii="Verdana" w:hAnsi="Verdana"/>
          <w:sz w:val="20"/>
          <w:szCs w:val="20"/>
        </w:rPr>
        <w:t>Some of the e</w:t>
      </w:r>
      <w:r w:rsidR="000F6449" w:rsidRPr="00890B78">
        <w:rPr>
          <w:rFonts w:ascii="Verdana" w:hAnsi="Verdana"/>
          <w:sz w:val="20"/>
          <w:szCs w:val="20"/>
        </w:rPr>
        <w:t xml:space="preserve">xternal factors that will influence </w:t>
      </w:r>
      <w:r w:rsidR="00A54CB6">
        <w:rPr>
          <w:rFonts w:ascii="Verdana" w:hAnsi="Verdana"/>
          <w:sz w:val="20"/>
          <w:szCs w:val="20"/>
        </w:rPr>
        <w:t>The National Youth Council of Ireland</w:t>
      </w:r>
      <w:r w:rsidR="000F6449" w:rsidRPr="00890B78">
        <w:rPr>
          <w:rFonts w:ascii="Verdana" w:hAnsi="Verdana"/>
          <w:sz w:val="20"/>
          <w:szCs w:val="20"/>
        </w:rPr>
        <w:t xml:space="preserve"> in adopting a new strategy include:</w:t>
      </w:r>
    </w:p>
    <w:p w14:paraId="03024C23" w14:textId="3E8FE6A5" w:rsidR="00533D3F" w:rsidRDefault="00533D3F" w:rsidP="00890B78">
      <w:pPr>
        <w:numPr>
          <w:ilvl w:val="0"/>
          <w:numId w:val="11"/>
        </w:numPr>
        <w:suppressAutoHyphens/>
        <w:spacing w:after="0" w:line="288" w:lineRule="auto"/>
        <w:rPr>
          <w:rFonts w:ascii="Verdana" w:hAnsi="Verdana"/>
          <w:sz w:val="20"/>
          <w:szCs w:val="20"/>
        </w:rPr>
      </w:pPr>
      <w:r>
        <w:rPr>
          <w:rFonts w:ascii="Verdana" w:hAnsi="Verdana"/>
          <w:sz w:val="20"/>
          <w:szCs w:val="20"/>
        </w:rPr>
        <w:t>Uncertainty</w:t>
      </w:r>
      <w:r w:rsidR="009373D1">
        <w:rPr>
          <w:rFonts w:ascii="Verdana" w:hAnsi="Verdana"/>
          <w:sz w:val="20"/>
          <w:szCs w:val="20"/>
        </w:rPr>
        <w:t xml:space="preserve"> related to the pandemic</w:t>
      </w:r>
    </w:p>
    <w:p w14:paraId="5EA6C4E9" w14:textId="39742071" w:rsidR="00E76B05" w:rsidRDefault="00BC47AF" w:rsidP="00890B78">
      <w:pPr>
        <w:numPr>
          <w:ilvl w:val="0"/>
          <w:numId w:val="11"/>
        </w:numPr>
        <w:suppressAutoHyphens/>
        <w:spacing w:after="0" w:line="288" w:lineRule="auto"/>
        <w:rPr>
          <w:rFonts w:ascii="Verdana" w:hAnsi="Verdana"/>
          <w:sz w:val="20"/>
          <w:szCs w:val="20"/>
        </w:rPr>
      </w:pPr>
      <w:r>
        <w:rPr>
          <w:rFonts w:ascii="Verdana" w:hAnsi="Verdana"/>
          <w:sz w:val="20"/>
          <w:szCs w:val="20"/>
        </w:rPr>
        <w:t xml:space="preserve">The </w:t>
      </w:r>
      <w:r w:rsidR="00F73462">
        <w:rPr>
          <w:rFonts w:ascii="Verdana" w:hAnsi="Verdana"/>
          <w:sz w:val="20"/>
          <w:szCs w:val="20"/>
        </w:rPr>
        <w:t>longer-term</w:t>
      </w:r>
      <w:r w:rsidR="00445E3B">
        <w:rPr>
          <w:rFonts w:ascii="Verdana" w:hAnsi="Verdana"/>
          <w:sz w:val="20"/>
          <w:szCs w:val="20"/>
        </w:rPr>
        <w:t xml:space="preserve"> </w:t>
      </w:r>
      <w:r>
        <w:rPr>
          <w:rFonts w:ascii="Verdana" w:hAnsi="Verdana"/>
          <w:sz w:val="20"/>
          <w:szCs w:val="20"/>
        </w:rPr>
        <w:t xml:space="preserve">impact </w:t>
      </w:r>
      <w:r w:rsidR="00E76B05">
        <w:rPr>
          <w:rFonts w:ascii="Verdana" w:hAnsi="Verdana"/>
          <w:sz w:val="20"/>
          <w:szCs w:val="20"/>
        </w:rPr>
        <w:t xml:space="preserve">of Covid </w:t>
      </w:r>
      <w:r>
        <w:rPr>
          <w:rFonts w:ascii="Verdana" w:hAnsi="Verdana"/>
          <w:sz w:val="20"/>
          <w:szCs w:val="20"/>
        </w:rPr>
        <w:t>on young people</w:t>
      </w:r>
      <w:r w:rsidR="00E76B05">
        <w:rPr>
          <w:rFonts w:ascii="Verdana" w:hAnsi="Verdana"/>
          <w:sz w:val="20"/>
          <w:szCs w:val="20"/>
        </w:rPr>
        <w:t xml:space="preserve"> and the youth sector</w:t>
      </w:r>
    </w:p>
    <w:p w14:paraId="7D4E9379" w14:textId="31564546" w:rsidR="00336678" w:rsidRDefault="00E76B05" w:rsidP="00890B78">
      <w:pPr>
        <w:numPr>
          <w:ilvl w:val="0"/>
          <w:numId w:val="11"/>
        </w:numPr>
        <w:suppressAutoHyphens/>
        <w:spacing w:after="0" w:line="288" w:lineRule="auto"/>
        <w:rPr>
          <w:rFonts w:ascii="Verdana" w:hAnsi="Verdana"/>
          <w:sz w:val="20"/>
          <w:szCs w:val="20"/>
        </w:rPr>
      </w:pPr>
      <w:r>
        <w:rPr>
          <w:rFonts w:ascii="Verdana" w:hAnsi="Verdana"/>
          <w:sz w:val="20"/>
          <w:szCs w:val="20"/>
        </w:rPr>
        <w:t xml:space="preserve">The increased </w:t>
      </w:r>
      <w:r w:rsidR="00336678">
        <w:rPr>
          <w:rFonts w:ascii="Verdana" w:hAnsi="Verdana"/>
          <w:sz w:val="20"/>
          <w:szCs w:val="20"/>
        </w:rPr>
        <w:t>challenges of rising inflation and increased cost of living</w:t>
      </w:r>
      <w:r w:rsidR="007C788C">
        <w:rPr>
          <w:rFonts w:ascii="Verdana" w:hAnsi="Verdana"/>
          <w:sz w:val="20"/>
          <w:szCs w:val="20"/>
        </w:rPr>
        <w:t xml:space="preserve"> especially the impact on young people</w:t>
      </w:r>
    </w:p>
    <w:p w14:paraId="6CCD66D0" w14:textId="7A95E3BC" w:rsidR="00BC47AF" w:rsidRDefault="00336678" w:rsidP="00890B78">
      <w:pPr>
        <w:numPr>
          <w:ilvl w:val="0"/>
          <w:numId w:val="11"/>
        </w:numPr>
        <w:suppressAutoHyphens/>
        <w:spacing w:after="0" w:line="288" w:lineRule="auto"/>
        <w:rPr>
          <w:rFonts w:ascii="Verdana" w:hAnsi="Verdana"/>
          <w:sz w:val="20"/>
          <w:szCs w:val="20"/>
        </w:rPr>
      </w:pPr>
      <w:r>
        <w:rPr>
          <w:rFonts w:ascii="Verdana" w:hAnsi="Verdana"/>
          <w:sz w:val="20"/>
          <w:szCs w:val="20"/>
        </w:rPr>
        <w:t>The risk of recession</w:t>
      </w:r>
      <w:r w:rsidR="00A0481E">
        <w:rPr>
          <w:rFonts w:ascii="Verdana" w:hAnsi="Verdana"/>
          <w:sz w:val="20"/>
          <w:szCs w:val="20"/>
        </w:rPr>
        <w:t xml:space="preserve"> in the short to medium term</w:t>
      </w:r>
    </w:p>
    <w:p w14:paraId="1E8FA464" w14:textId="27CE52E0" w:rsidR="000F6449" w:rsidRPr="00553D6F" w:rsidRDefault="009A7A7F" w:rsidP="00553D6F">
      <w:pPr>
        <w:numPr>
          <w:ilvl w:val="0"/>
          <w:numId w:val="11"/>
        </w:numPr>
        <w:suppressAutoHyphens/>
        <w:spacing w:after="0" w:line="288" w:lineRule="auto"/>
        <w:rPr>
          <w:rFonts w:ascii="Verdana" w:hAnsi="Verdana"/>
          <w:sz w:val="20"/>
          <w:szCs w:val="20"/>
        </w:rPr>
      </w:pPr>
      <w:r>
        <w:rPr>
          <w:rFonts w:ascii="Verdana" w:hAnsi="Verdana"/>
          <w:sz w:val="20"/>
          <w:szCs w:val="20"/>
        </w:rPr>
        <w:t xml:space="preserve">The continuing war in Ukraine and </w:t>
      </w:r>
      <w:r w:rsidR="009B374B">
        <w:rPr>
          <w:rFonts w:ascii="Verdana" w:hAnsi="Verdana"/>
          <w:sz w:val="20"/>
          <w:szCs w:val="20"/>
        </w:rPr>
        <w:t>the arrival of refugees from Ukraine and other areas of conflict</w:t>
      </w:r>
      <w:r w:rsidR="00553D6F">
        <w:rPr>
          <w:rFonts w:ascii="Verdana" w:hAnsi="Verdana"/>
          <w:sz w:val="20"/>
          <w:szCs w:val="20"/>
        </w:rPr>
        <w:t xml:space="preserve"> and t</w:t>
      </w:r>
      <w:r w:rsidR="000F6449" w:rsidRPr="00553D6F">
        <w:rPr>
          <w:rFonts w:ascii="Verdana" w:hAnsi="Verdana"/>
          <w:sz w:val="20"/>
          <w:szCs w:val="20"/>
        </w:rPr>
        <w:t xml:space="preserve">he </w:t>
      </w:r>
      <w:r w:rsidR="00BC47AF" w:rsidRPr="00553D6F">
        <w:rPr>
          <w:rFonts w:ascii="Verdana" w:hAnsi="Verdana"/>
          <w:sz w:val="20"/>
          <w:szCs w:val="20"/>
        </w:rPr>
        <w:t xml:space="preserve">impact on the youth </w:t>
      </w:r>
      <w:r w:rsidR="000F6449" w:rsidRPr="00553D6F">
        <w:rPr>
          <w:rFonts w:ascii="Verdana" w:hAnsi="Verdana"/>
          <w:sz w:val="20"/>
          <w:szCs w:val="20"/>
        </w:rPr>
        <w:t>sector in Ireland as</w:t>
      </w:r>
      <w:r w:rsidR="00553D6F">
        <w:rPr>
          <w:rFonts w:ascii="Verdana" w:hAnsi="Verdana"/>
          <w:sz w:val="20"/>
          <w:szCs w:val="20"/>
        </w:rPr>
        <w:t xml:space="preserve"> it tries to respond</w:t>
      </w:r>
      <w:r w:rsidR="000F6449" w:rsidRPr="00553D6F">
        <w:rPr>
          <w:rFonts w:ascii="Verdana" w:hAnsi="Verdana"/>
          <w:sz w:val="20"/>
          <w:szCs w:val="20"/>
        </w:rPr>
        <w:t xml:space="preserve"> </w:t>
      </w:r>
    </w:p>
    <w:p w14:paraId="77DC1E53" w14:textId="4F8C2217" w:rsidR="006F52B7" w:rsidRPr="00BC47AF" w:rsidRDefault="000F6449" w:rsidP="00BC47AF">
      <w:pPr>
        <w:numPr>
          <w:ilvl w:val="0"/>
          <w:numId w:val="11"/>
        </w:numPr>
        <w:suppressAutoHyphens/>
        <w:spacing w:after="0" w:line="288" w:lineRule="auto"/>
        <w:rPr>
          <w:rFonts w:ascii="Verdana" w:hAnsi="Verdana"/>
          <w:sz w:val="20"/>
          <w:szCs w:val="20"/>
        </w:rPr>
      </w:pPr>
      <w:r w:rsidRPr="00890B78">
        <w:rPr>
          <w:rFonts w:ascii="Verdana" w:hAnsi="Verdana"/>
          <w:sz w:val="20"/>
          <w:szCs w:val="20"/>
        </w:rPr>
        <w:t xml:space="preserve">The </w:t>
      </w:r>
      <w:r w:rsidR="00BC47AF">
        <w:rPr>
          <w:rFonts w:ascii="Verdana" w:hAnsi="Verdana"/>
          <w:sz w:val="20"/>
          <w:szCs w:val="20"/>
        </w:rPr>
        <w:t>need for youth organisations to meet increased demands for services for young people</w:t>
      </w:r>
      <w:r w:rsidRPr="00890B78">
        <w:rPr>
          <w:rFonts w:ascii="Verdana" w:hAnsi="Verdana"/>
          <w:sz w:val="20"/>
          <w:szCs w:val="20"/>
        </w:rPr>
        <w:t xml:space="preserve"> in commun</w:t>
      </w:r>
      <w:r w:rsidR="00BC47AF">
        <w:rPr>
          <w:rFonts w:ascii="Verdana" w:hAnsi="Verdana"/>
          <w:sz w:val="20"/>
          <w:szCs w:val="20"/>
        </w:rPr>
        <w:t xml:space="preserve">ities as </w:t>
      </w:r>
      <w:r w:rsidR="002431BD">
        <w:rPr>
          <w:rFonts w:ascii="Verdana" w:hAnsi="Verdana"/>
          <w:sz w:val="20"/>
          <w:szCs w:val="20"/>
        </w:rPr>
        <w:t xml:space="preserve">their capacity is decreased due to lower numbers of volunteers </w:t>
      </w:r>
      <w:r w:rsidR="00AD2708">
        <w:rPr>
          <w:rFonts w:ascii="Verdana" w:hAnsi="Verdana"/>
          <w:sz w:val="20"/>
          <w:szCs w:val="20"/>
        </w:rPr>
        <w:t>and increasing challenges to attract and retain suitably qualified staff</w:t>
      </w:r>
      <w:r w:rsidRPr="00890B78">
        <w:rPr>
          <w:rFonts w:ascii="Verdana" w:hAnsi="Verdana"/>
          <w:sz w:val="20"/>
          <w:szCs w:val="20"/>
        </w:rPr>
        <w:t>, and the consequent pressure that this places on them in terms of scale and scope of their activities.</w:t>
      </w:r>
    </w:p>
    <w:p w14:paraId="4C60DEDF" w14:textId="77777777" w:rsidR="00B976CF" w:rsidRDefault="00D22DEE" w:rsidP="00890B78">
      <w:pPr>
        <w:numPr>
          <w:ilvl w:val="0"/>
          <w:numId w:val="11"/>
        </w:numPr>
        <w:suppressAutoHyphens/>
        <w:spacing w:after="0" w:line="288" w:lineRule="auto"/>
        <w:rPr>
          <w:rFonts w:ascii="Verdana" w:hAnsi="Verdana"/>
          <w:sz w:val="20"/>
          <w:szCs w:val="20"/>
        </w:rPr>
      </w:pPr>
      <w:r>
        <w:rPr>
          <w:rFonts w:ascii="Verdana" w:hAnsi="Verdana"/>
          <w:sz w:val="20"/>
          <w:szCs w:val="20"/>
        </w:rPr>
        <w:t xml:space="preserve">The increasing </w:t>
      </w:r>
      <w:r w:rsidR="00A85F97">
        <w:rPr>
          <w:rFonts w:ascii="Verdana" w:hAnsi="Verdana"/>
          <w:sz w:val="20"/>
          <w:szCs w:val="20"/>
        </w:rPr>
        <w:t>need for urgent and critical action on climate justice</w:t>
      </w:r>
    </w:p>
    <w:p w14:paraId="52843DDA" w14:textId="6CF2ED6F" w:rsidR="000F6449" w:rsidRPr="00890B78" w:rsidRDefault="00B976CF" w:rsidP="00890B78">
      <w:pPr>
        <w:numPr>
          <w:ilvl w:val="0"/>
          <w:numId w:val="11"/>
        </w:numPr>
        <w:suppressAutoHyphens/>
        <w:spacing w:after="0" w:line="288" w:lineRule="auto"/>
        <w:rPr>
          <w:rFonts w:ascii="Verdana" w:hAnsi="Verdana"/>
          <w:sz w:val="20"/>
          <w:szCs w:val="20"/>
        </w:rPr>
      </w:pPr>
      <w:r>
        <w:rPr>
          <w:rFonts w:ascii="Verdana" w:hAnsi="Verdana"/>
          <w:sz w:val="20"/>
          <w:szCs w:val="20"/>
        </w:rPr>
        <w:t xml:space="preserve">Continuing high numbers of </w:t>
      </w:r>
      <w:r w:rsidR="00A71E8E">
        <w:rPr>
          <w:rFonts w:ascii="Verdana" w:hAnsi="Verdana"/>
          <w:sz w:val="20"/>
          <w:szCs w:val="20"/>
        </w:rPr>
        <w:t>young people and communities experiencing inequality</w:t>
      </w:r>
      <w:r w:rsidR="00A07FB5" w:rsidRPr="00890B78">
        <w:rPr>
          <w:rFonts w:ascii="Verdana" w:hAnsi="Verdana"/>
          <w:sz w:val="20"/>
          <w:szCs w:val="20"/>
        </w:rPr>
        <w:t xml:space="preserve"> </w:t>
      </w:r>
      <w:r w:rsidR="000F6449" w:rsidRPr="00890B78">
        <w:rPr>
          <w:rFonts w:ascii="Verdana" w:hAnsi="Verdana"/>
          <w:sz w:val="20"/>
          <w:szCs w:val="20"/>
        </w:rPr>
        <w:t xml:space="preserve"> </w:t>
      </w:r>
    </w:p>
    <w:p w14:paraId="3645BD05" w14:textId="5EF7CAC2" w:rsidR="000F6449" w:rsidRPr="00890B78" w:rsidRDefault="000F6449" w:rsidP="00890B78">
      <w:pPr>
        <w:numPr>
          <w:ilvl w:val="0"/>
          <w:numId w:val="11"/>
        </w:numPr>
        <w:suppressAutoHyphens/>
        <w:spacing w:after="0" w:line="288" w:lineRule="auto"/>
        <w:rPr>
          <w:rFonts w:ascii="Verdana" w:hAnsi="Verdana"/>
          <w:sz w:val="20"/>
          <w:szCs w:val="20"/>
        </w:rPr>
      </w:pPr>
      <w:r w:rsidRPr="00890B78">
        <w:rPr>
          <w:rFonts w:ascii="Verdana" w:hAnsi="Verdana"/>
          <w:sz w:val="20"/>
          <w:szCs w:val="20"/>
        </w:rPr>
        <w:t xml:space="preserve">The </w:t>
      </w:r>
      <w:r w:rsidR="00A07FB5" w:rsidRPr="00890B78">
        <w:rPr>
          <w:rFonts w:ascii="Verdana" w:hAnsi="Verdana"/>
          <w:sz w:val="20"/>
          <w:szCs w:val="20"/>
        </w:rPr>
        <w:t xml:space="preserve">relationship between the </w:t>
      </w:r>
      <w:r w:rsidR="00BC47AF">
        <w:rPr>
          <w:rFonts w:ascii="Verdana" w:hAnsi="Verdana"/>
          <w:sz w:val="20"/>
          <w:szCs w:val="20"/>
        </w:rPr>
        <w:t xml:space="preserve">youth </w:t>
      </w:r>
      <w:r w:rsidR="00A07FB5" w:rsidRPr="00890B78">
        <w:rPr>
          <w:rFonts w:ascii="Verdana" w:hAnsi="Verdana"/>
          <w:sz w:val="20"/>
          <w:szCs w:val="20"/>
        </w:rPr>
        <w:t xml:space="preserve">sector and the state at policy level both at national and local levels – what this means for the </w:t>
      </w:r>
      <w:r w:rsidR="00BC47AF">
        <w:rPr>
          <w:rFonts w:ascii="Verdana" w:hAnsi="Verdana"/>
          <w:sz w:val="20"/>
          <w:szCs w:val="20"/>
        </w:rPr>
        <w:t xml:space="preserve">youth </w:t>
      </w:r>
      <w:r w:rsidR="00A07FB5" w:rsidRPr="00890B78">
        <w:rPr>
          <w:rFonts w:ascii="Verdana" w:hAnsi="Verdana"/>
          <w:sz w:val="20"/>
          <w:szCs w:val="20"/>
        </w:rPr>
        <w:t xml:space="preserve">sector and for </w:t>
      </w:r>
      <w:r w:rsidR="00A54CB6">
        <w:rPr>
          <w:rFonts w:ascii="Verdana" w:hAnsi="Verdana"/>
          <w:sz w:val="20"/>
          <w:szCs w:val="20"/>
        </w:rPr>
        <w:t>The National Youth Council of Ireland</w:t>
      </w:r>
      <w:r w:rsidRPr="00890B78">
        <w:rPr>
          <w:rFonts w:ascii="Verdana" w:hAnsi="Verdana"/>
          <w:sz w:val="20"/>
          <w:szCs w:val="20"/>
        </w:rPr>
        <w:t>.</w:t>
      </w:r>
    </w:p>
    <w:p w14:paraId="2C714714" w14:textId="6602BDE9" w:rsidR="00A07FB5" w:rsidRPr="00890B78" w:rsidRDefault="00BC47AF" w:rsidP="00890B78">
      <w:pPr>
        <w:numPr>
          <w:ilvl w:val="0"/>
          <w:numId w:val="11"/>
        </w:numPr>
        <w:suppressAutoHyphens/>
        <w:spacing w:after="0" w:line="288" w:lineRule="auto"/>
        <w:rPr>
          <w:rFonts w:ascii="Verdana" w:hAnsi="Verdana"/>
          <w:sz w:val="20"/>
          <w:szCs w:val="20"/>
        </w:rPr>
      </w:pPr>
      <w:r>
        <w:rPr>
          <w:rFonts w:ascii="Verdana" w:hAnsi="Verdana"/>
          <w:sz w:val="20"/>
          <w:szCs w:val="20"/>
        </w:rPr>
        <w:t>The limitations</w:t>
      </w:r>
      <w:r w:rsidR="00A07FB5" w:rsidRPr="00890B78">
        <w:rPr>
          <w:rFonts w:ascii="Verdana" w:hAnsi="Verdana"/>
          <w:sz w:val="20"/>
          <w:szCs w:val="20"/>
        </w:rPr>
        <w:t xml:space="preserve"> in </w:t>
      </w:r>
      <w:r w:rsidR="00A54CB6">
        <w:rPr>
          <w:rFonts w:ascii="Verdana" w:hAnsi="Verdana"/>
          <w:sz w:val="20"/>
          <w:szCs w:val="20"/>
        </w:rPr>
        <w:t>The National Youth Council of Ireland</w:t>
      </w:r>
      <w:r w:rsidR="006F52B7" w:rsidRPr="00890B78">
        <w:rPr>
          <w:rFonts w:ascii="Verdana" w:hAnsi="Verdana"/>
          <w:sz w:val="20"/>
          <w:szCs w:val="20"/>
        </w:rPr>
        <w:t>’s own</w:t>
      </w:r>
      <w:r w:rsidR="00A07FB5" w:rsidRPr="00890B78">
        <w:rPr>
          <w:rFonts w:ascii="Verdana" w:hAnsi="Verdana"/>
          <w:sz w:val="20"/>
          <w:szCs w:val="20"/>
        </w:rPr>
        <w:t xml:space="preserve"> </w:t>
      </w:r>
      <w:r>
        <w:rPr>
          <w:rFonts w:ascii="Verdana" w:hAnsi="Verdana"/>
          <w:sz w:val="20"/>
          <w:szCs w:val="20"/>
        </w:rPr>
        <w:t>ca</w:t>
      </w:r>
      <w:r w:rsidR="005615B0">
        <w:rPr>
          <w:rFonts w:ascii="Verdana" w:hAnsi="Verdana"/>
          <w:sz w:val="20"/>
          <w:szCs w:val="20"/>
        </w:rPr>
        <w:t>pacity to respond to the demands placed on us</w:t>
      </w:r>
      <w:r w:rsidR="00A07FB5" w:rsidRPr="00890B78">
        <w:rPr>
          <w:rFonts w:ascii="Verdana" w:hAnsi="Verdana"/>
          <w:sz w:val="20"/>
          <w:szCs w:val="20"/>
        </w:rPr>
        <w:t xml:space="preserve">. </w:t>
      </w:r>
    </w:p>
    <w:p w14:paraId="10C09113" w14:textId="781B9C3F" w:rsidR="00A07FB5" w:rsidRPr="00890B78" w:rsidRDefault="00A07FB5" w:rsidP="00890B78">
      <w:pPr>
        <w:numPr>
          <w:ilvl w:val="0"/>
          <w:numId w:val="11"/>
        </w:numPr>
        <w:suppressAutoHyphens/>
        <w:spacing w:after="0" w:line="288" w:lineRule="auto"/>
        <w:rPr>
          <w:rFonts w:ascii="Verdana" w:hAnsi="Verdana"/>
          <w:sz w:val="20"/>
          <w:szCs w:val="20"/>
        </w:rPr>
      </w:pPr>
      <w:r w:rsidRPr="00890B78">
        <w:rPr>
          <w:rFonts w:ascii="Verdana" w:hAnsi="Verdana"/>
          <w:sz w:val="20"/>
          <w:szCs w:val="20"/>
        </w:rPr>
        <w:t>Th</w:t>
      </w:r>
      <w:r w:rsidR="00BC47AF">
        <w:rPr>
          <w:rFonts w:ascii="Verdana" w:hAnsi="Verdana"/>
          <w:sz w:val="20"/>
          <w:szCs w:val="20"/>
        </w:rPr>
        <w:t>e sustainability of our funding base</w:t>
      </w:r>
      <w:r w:rsidRPr="00890B78">
        <w:rPr>
          <w:rFonts w:ascii="Verdana" w:hAnsi="Verdana"/>
          <w:sz w:val="20"/>
          <w:szCs w:val="20"/>
        </w:rPr>
        <w:t xml:space="preserve"> and how it can be augmented / developed over the course of the next strategy.</w:t>
      </w:r>
    </w:p>
    <w:p w14:paraId="468A5254" w14:textId="77777777" w:rsidR="006F52B7" w:rsidRPr="00890B78" w:rsidRDefault="006F52B7" w:rsidP="00890B78">
      <w:pPr>
        <w:spacing w:after="0" w:line="288" w:lineRule="auto"/>
        <w:rPr>
          <w:rFonts w:ascii="Verdana" w:hAnsi="Verdana"/>
          <w:sz w:val="20"/>
          <w:szCs w:val="20"/>
        </w:rPr>
      </w:pPr>
    </w:p>
    <w:p w14:paraId="438544D8" w14:textId="1F7F543F" w:rsidR="000F6449" w:rsidRPr="00890B78" w:rsidRDefault="006F52B7" w:rsidP="00890B78">
      <w:pPr>
        <w:spacing w:after="0" w:line="288" w:lineRule="auto"/>
        <w:rPr>
          <w:rFonts w:ascii="Verdana" w:hAnsi="Verdana"/>
          <w:sz w:val="20"/>
          <w:szCs w:val="20"/>
        </w:rPr>
      </w:pPr>
      <w:r w:rsidRPr="00890B78">
        <w:rPr>
          <w:rFonts w:ascii="Verdana" w:hAnsi="Verdana"/>
          <w:sz w:val="20"/>
          <w:szCs w:val="20"/>
        </w:rPr>
        <w:lastRenderedPageBreak/>
        <w:t xml:space="preserve">In addition to analysis of these and other factors, as well as the </w:t>
      </w:r>
      <w:r w:rsidR="00BC47AF">
        <w:rPr>
          <w:rFonts w:ascii="Verdana" w:hAnsi="Verdana"/>
          <w:sz w:val="20"/>
          <w:szCs w:val="20"/>
        </w:rPr>
        <w:t xml:space="preserve">review of the ‘Theory of </w:t>
      </w:r>
      <w:r w:rsidRPr="00890B78">
        <w:rPr>
          <w:rFonts w:ascii="Verdana" w:hAnsi="Verdana"/>
          <w:sz w:val="20"/>
          <w:szCs w:val="20"/>
        </w:rPr>
        <w:t xml:space="preserve">Change Model’ developed for </w:t>
      </w:r>
      <w:r w:rsidR="00A54CB6">
        <w:rPr>
          <w:rFonts w:ascii="Verdana" w:hAnsi="Verdana"/>
          <w:sz w:val="20"/>
          <w:szCs w:val="20"/>
        </w:rPr>
        <w:t>The National Youth Council of Ireland</w:t>
      </w:r>
      <w:r w:rsidRPr="00890B78">
        <w:rPr>
          <w:rFonts w:ascii="Verdana" w:hAnsi="Verdana"/>
          <w:sz w:val="20"/>
          <w:szCs w:val="20"/>
        </w:rPr>
        <w:t>, t</w:t>
      </w:r>
      <w:r w:rsidR="000F6449" w:rsidRPr="00890B78">
        <w:rPr>
          <w:rFonts w:ascii="Verdana" w:hAnsi="Verdana"/>
          <w:sz w:val="20"/>
          <w:szCs w:val="20"/>
        </w:rPr>
        <w:t>he planning will also be informed by a review of the implementation</w:t>
      </w:r>
      <w:r w:rsidRPr="00890B78">
        <w:rPr>
          <w:rFonts w:ascii="Verdana" w:hAnsi="Verdana"/>
          <w:sz w:val="20"/>
          <w:szCs w:val="20"/>
        </w:rPr>
        <w:t xml:space="preserve"> of our current strategic plan and </w:t>
      </w:r>
      <w:r w:rsidR="000F6449" w:rsidRPr="00890B78">
        <w:rPr>
          <w:rFonts w:ascii="Verdana" w:hAnsi="Verdana"/>
          <w:sz w:val="20"/>
          <w:szCs w:val="20"/>
        </w:rPr>
        <w:t xml:space="preserve">getting feedback from members </w:t>
      </w:r>
      <w:r w:rsidRPr="00890B78">
        <w:rPr>
          <w:rFonts w:ascii="Verdana" w:hAnsi="Verdana"/>
          <w:sz w:val="20"/>
          <w:szCs w:val="20"/>
        </w:rPr>
        <w:t>/</w:t>
      </w:r>
      <w:r w:rsidR="000F6449" w:rsidRPr="00890B78">
        <w:rPr>
          <w:rFonts w:ascii="Verdana" w:hAnsi="Verdana"/>
          <w:sz w:val="20"/>
          <w:szCs w:val="20"/>
        </w:rPr>
        <w:t xml:space="preserve"> non-members as well as other stakeholders.</w:t>
      </w:r>
    </w:p>
    <w:p w14:paraId="71377D17" w14:textId="77777777" w:rsidR="00890B78" w:rsidRPr="00890B78" w:rsidRDefault="00890B78" w:rsidP="00890B78"/>
    <w:p w14:paraId="54EB7604" w14:textId="002349BA" w:rsidR="000F6449" w:rsidRPr="00890B78" w:rsidRDefault="000F6449" w:rsidP="009C50ED">
      <w:pPr>
        <w:pStyle w:val="Heading5"/>
        <w:numPr>
          <w:ilvl w:val="0"/>
          <w:numId w:val="20"/>
        </w:numPr>
        <w:spacing w:line="288" w:lineRule="auto"/>
        <w:rPr>
          <w:sz w:val="20"/>
        </w:rPr>
      </w:pPr>
      <w:r w:rsidRPr="00890B78">
        <w:rPr>
          <w:sz w:val="20"/>
        </w:rPr>
        <w:t>The Brief</w:t>
      </w:r>
    </w:p>
    <w:p w14:paraId="681B53C3" w14:textId="06F36020" w:rsidR="00CA302B" w:rsidRPr="00890B78" w:rsidRDefault="00A54CB6" w:rsidP="00890B78">
      <w:pPr>
        <w:spacing w:after="0" w:line="288" w:lineRule="auto"/>
        <w:rPr>
          <w:rFonts w:ascii="Verdana" w:hAnsi="Verdana"/>
          <w:sz w:val="20"/>
          <w:szCs w:val="20"/>
          <w:lang w:val="en-IE"/>
        </w:rPr>
      </w:pPr>
      <w:r>
        <w:rPr>
          <w:rFonts w:ascii="Verdana" w:hAnsi="Verdana"/>
          <w:sz w:val="20"/>
          <w:szCs w:val="20"/>
          <w:lang w:val="en-IE"/>
        </w:rPr>
        <w:t>The National Youth Council of Ireland</w:t>
      </w:r>
      <w:r w:rsidR="000F6449" w:rsidRPr="00890B78">
        <w:rPr>
          <w:rFonts w:ascii="Verdana" w:hAnsi="Verdana"/>
          <w:sz w:val="20"/>
          <w:szCs w:val="20"/>
          <w:lang w:val="en-IE"/>
        </w:rPr>
        <w:t xml:space="preserve"> is seeking </w:t>
      </w:r>
      <w:r w:rsidR="00A07FB5" w:rsidRPr="00890B78">
        <w:rPr>
          <w:rFonts w:ascii="Verdana" w:hAnsi="Verdana"/>
          <w:sz w:val="20"/>
          <w:szCs w:val="20"/>
          <w:lang w:val="en-IE"/>
        </w:rPr>
        <w:t xml:space="preserve">Expressions of Interest from </w:t>
      </w:r>
      <w:r w:rsidR="000F6449" w:rsidRPr="00890B78">
        <w:rPr>
          <w:rFonts w:ascii="Verdana" w:hAnsi="Verdana"/>
          <w:sz w:val="20"/>
          <w:szCs w:val="20"/>
          <w:lang w:val="en-IE"/>
        </w:rPr>
        <w:t>individual</w:t>
      </w:r>
      <w:r w:rsidR="00A07FB5" w:rsidRPr="00890B78">
        <w:rPr>
          <w:rFonts w:ascii="Verdana" w:hAnsi="Verdana"/>
          <w:sz w:val="20"/>
          <w:szCs w:val="20"/>
          <w:lang w:val="en-IE"/>
        </w:rPr>
        <w:t xml:space="preserve">s or </w:t>
      </w:r>
      <w:r w:rsidR="000F6449" w:rsidRPr="00890B78">
        <w:rPr>
          <w:rFonts w:ascii="Verdana" w:hAnsi="Verdana"/>
          <w:sz w:val="20"/>
          <w:szCs w:val="20"/>
          <w:lang w:val="en-IE"/>
        </w:rPr>
        <w:t xml:space="preserve">organisation to assist </w:t>
      </w:r>
      <w:r w:rsidR="00BC47AF">
        <w:rPr>
          <w:rFonts w:ascii="Verdana" w:hAnsi="Verdana"/>
          <w:sz w:val="20"/>
          <w:szCs w:val="20"/>
          <w:lang w:val="en-IE"/>
        </w:rPr>
        <w:t>the B</w:t>
      </w:r>
      <w:r w:rsidR="00CA302B" w:rsidRPr="00890B78">
        <w:rPr>
          <w:rFonts w:ascii="Verdana" w:hAnsi="Verdana"/>
          <w:sz w:val="20"/>
          <w:szCs w:val="20"/>
          <w:lang w:val="en-IE"/>
        </w:rPr>
        <w:t xml:space="preserve">oard and the </w:t>
      </w:r>
      <w:r w:rsidR="00445E3B">
        <w:rPr>
          <w:rFonts w:ascii="Verdana" w:hAnsi="Verdana"/>
          <w:sz w:val="20"/>
          <w:szCs w:val="20"/>
          <w:lang w:val="en-IE"/>
        </w:rPr>
        <w:t xml:space="preserve">senior </w:t>
      </w:r>
      <w:r w:rsidR="00CA302B" w:rsidRPr="00890B78">
        <w:rPr>
          <w:rFonts w:ascii="Verdana" w:hAnsi="Verdana"/>
          <w:sz w:val="20"/>
          <w:szCs w:val="20"/>
          <w:lang w:val="en-IE"/>
        </w:rPr>
        <w:t>management team</w:t>
      </w:r>
      <w:r w:rsidR="000F6449" w:rsidRPr="00890B78">
        <w:rPr>
          <w:rFonts w:ascii="Verdana" w:hAnsi="Verdana"/>
          <w:sz w:val="20"/>
          <w:szCs w:val="20"/>
          <w:lang w:val="en-IE"/>
        </w:rPr>
        <w:t xml:space="preserve"> in </w:t>
      </w:r>
      <w:r w:rsidR="00CA302B" w:rsidRPr="00890B78">
        <w:rPr>
          <w:rFonts w:ascii="Verdana" w:hAnsi="Verdana"/>
          <w:sz w:val="20"/>
          <w:szCs w:val="20"/>
          <w:lang w:val="en-IE"/>
        </w:rPr>
        <w:t xml:space="preserve">a strategic review that will result in the production of a new Strategic Plan. This work </w:t>
      </w:r>
      <w:r w:rsidR="006F52B7" w:rsidRPr="00890B78">
        <w:rPr>
          <w:rFonts w:ascii="Verdana" w:hAnsi="Verdana"/>
          <w:sz w:val="20"/>
          <w:szCs w:val="20"/>
          <w:lang w:val="en-IE"/>
        </w:rPr>
        <w:t>will</w:t>
      </w:r>
      <w:r w:rsidR="000F6449" w:rsidRPr="00890B78">
        <w:rPr>
          <w:rFonts w:ascii="Verdana" w:hAnsi="Verdana"/>
          <w:sz w:val="20"/>
          <w:szCs w:val="20"/>
          <w:lang w:val="en-IE"/>
        </w:rPr>
        <w:t xml:space="preserve"> include the following elements:</w:t>
      </w:r>
    </w:p>
    <w:p w14:paraId="7B6957A6" w14:textId="77777777" w:rsidR="00CA302B" w:rsidRPr="00890B78" w:rsidRDefault="00CA302B" w:rsidP="00890B78">
      <w:pPr>
        <w:numPr>
          <w:ilvl w:val="0"/>
          <w:numId w:val="18"/>
        </w:numPr>
        <w:spacing w:after="0" w:line="288" w:lineRule="auto"/>
        <w:rPr>
          <w:rFonts w:ascii="Verdana" w:hAnsi="Verdana"/>
          <w:sz w:val="20"/>
          <w:szCs w:val="20"/>
        </w:rPr>
      </w:pPr>
      <w:r w:rsidRPr="00890B78">
        <w:rPr>
          <w:rFonts w:ascii="Verdana" w:hAnsi="Verdana"/>
          <w:sz w:val="20"/>
          <w:szCs w:val="20"/>
        </w:rPr>
        <w:t>An analysis of where we are now as an organisation as we start this process:</w:t>
      </w:r>
    </w:p>
    <w:p w14:paraId="597DA914" w14:textId="6E3D3806" w:rsidR="00BC47AF" w:rsidRDefault="00CA302B" w:rsidP="00890B78">
      <w:pPr>
        <w:numPr>
          <w:ilvl w:val="1"/>
          <w:numId w:val="18"/>
        </w:numPr>
        <w:spacing w:after="0" w:line="288" w:lineRule="auto"/>
        <w:rPr>
          <w:rFonts w:ascii="Verdana" w:hAnsi="Verdana"/>
          <w:sz w:val="20"/>
          <w:szCs w:val="20"/>
        </w:rPr>
      </w:pPr>
      <w:r w:rsidRPr="00890B78">
        <w:rPr>
          <w:rFonts w:ascii="Verdana" w:hAnsi="Verdana"/>
          <w:sz w:val="20"/>
          <w:szCs w:val="20"/>
        </w:rPr>
        <w:t xml:space="preserve">Against the </w:t>
      </w:r>
      <w:r w:rsidR="00BC47AF">
        <w:rPr>
          <w:rFonts w:ascii="Verdana" w:hAnsi="Verdana"/>
          <w:sz w:val="20"/>
          <w:szCs w:val="20"/>
        </w:rPr>
        <w:t>Strategic Priority Themes in our current strategy</w:t>
      </w:r>
    </w:p>
    <w:p w14:paraId="13546628" w14:textId="0836D576" w:rsidR="00CA302B" w:rsidRPr="00890B78" w:rsidRDefault="00BC47AF" w:rsidP="00890B78">
      <w:pPr>
        <w:numPr>
          <w:ilvl w:val="1"/>
          <w:numId w:val="18"/>
        </w:numPr>
        <w:spacing w:after="0" w:line="288" w:lineRule="auto"/>
        <w:rPr>
          <w:rFonts w:ascii="Verdana" w:hAnsi="Verdana"/>
          <w:sz w:val="20"/>
          <w:szCs w:val="20"/>
        </w:rPr>
      </w:pPr>
      <w:r>
        <w:rPr>
          <w:rFonts w:ascii="Verdana" w:hAnsi="Verdana"/>
          <w:sz w:val="20"/>
          <w:szCs w:val="20"/>
        </w:rPr>
        <w:t xml:space="preserve">Against the strategic outcomes </w:t>
      </w:r>
      <w:r w:rsidR="00F73462" w:rsidRPr="00890B78">
        <w:rPr>
          <w:rFonts w:ascii="Verdana" w:hAnsi="Verdana"/>
          <w:sz w:val="20"/>
          <w:szCs w:val="20"/>
        </w:rPr>
        <w:t>actions,</w:t>
      </w:r>
      <w:r w:rsidR="00CA302B" w:rsidRPr="00890B78">
        <w:rPr>
          <w:rFonts w:ascii="Verdana" w:hAnsi="Verdana"/>
          <w:sz w:val="20"/>
          <w:szCs w:val="20"/>
        </w:rPr>
        <w:t xml:space="preserve"> </w:t>
      </w:r>
      <w:r>
        <w:rPr>
          <w:rFonts w:ascii="Verdana" w:hAnsi="Verdana"/>
          <w:sz w:val="20"/>
          <w:szCs w:val="20"/>
        </w:rPr>
        <w:t>we set out for each of those strategic priorities</w:t>
      </w:r>
      <w:r w:rsidR="00CA302B" w:rsidRPr="00890B78">
        <w:rPr>
          <w:rFonts w:ascii="Verdana" w:hAnsi="Verdana"/>
          <w:sz w:val="20"/>
          <w:szCs w:val="20"/>
        </w:rPr>
        <w:t xml:space="preserve"> in </w:t>
      </w:r>
      <w:r>
        <w:rPr>
          <w:rFonts w:ascii="Verdana" w:hAnsi="Verdana"/>
          <w:sz w:val="20"/>
          <w:szCs w:val="20"/>
        </w:rPr>
        <w:t>our current strategy</w:t>
      </w:r>
      <w:r w:rsidR="00CA302B" w:rsidRPr="00890B78">
        <w:rPr>
          <w:rFonts w:ascii="Verdana" w:hAnsi="Verdana"/>
          <w:sz w:val="20"/>
          <w:szCs w:val="20"/>
        </w:rPr>
        <w:t>.</w:t>
      </w:r>
    </w:p>
    <w:p w14:paraId="27DFC0E8" w14:textId="49702A46" w:rsidR="00CA302B" w:rsidRPr="00890B78" w:rsidRDefault="00BC47AF" w:rsidP="00890B78">
      <w:pPr>
        <w:numPr>
          <w:ilvl w:val="1"/>
          <w:numId w:val="18"/>
        </w:numPr>
        <w:spacing w:after="0" w:line="288" w:lineRule="auto"/>
        <w:rPr>
          <w:rFonts w:ascii="Verdana" w:hAnsi="Verdana"/>
          <w:sz w:val="20"/>
          <w:szCs w:val="20"/>
        </w:rPr>
      </w:pPr>
      <w:r>
        <w:rPr>
          <w:rFonts w:ascii="Verdana" w:hAnsi="Verdana"/>
          <w:sz w:val="20"/>
          <w:szCs w:val="20"/>
        </w:rPr>
        <w:t>Against the actions we identified in the Plan</w:t>
      </w:r>
      <w:r w:rsidR="00CA302B" w:rsidRPr="00890B78">
        <w:rPr>
          <w:rFonts w:ascii="Verdana" w:hAnsi="Verdana"/>
          <w:sz w:val="20"/>
          <w:szCs w:val="20"/>
        </w:rPr>
        <w:t>.</w:t>
      </w:r>
    </w:p>
    <w:p w14:paraId="4DF85CD9" w14:textId="77777777" w:rsidR="00CA302B" w:rsidRPr="00890B78" w:rsidRDefault="00CA302B" w:rsidP="00890B78">
      <w:pPr>
        <w:numPr>
          <w:ilvl w:val="1"/>
          <w:numId w:val="18"/>
        </w:numPr>
        <w:spacing w:after="0" w:line="288" w:lineRule="auto"/>
        <w:rPr>
          <w:rFonts w:ascii="Verdana" w:hAnsi="Verdana"/>
          <w:sz w:val="20"/>
          <w:szCs w:val="20"/>
        </w:rPr>
      </w:pPr>
      <w:r w:rsidRPr="00890B78">
        <w:rPr>
          <w:rFonts w:ascii="Verdana" w:hAnsi="Verdana"/>
          <w:sz w:val="20"/>
          <w:szCs w:val="20"/>
        </w:rPr>
        <w:t>In the opinions of:</w:t>
      </w:r>
    </w:p>
    <w:p w14:paraId="4C0EBF22" w14:textId="77777777" w:rsidR="00CA302B" w:rsidRPr="00890B78" w:rsidRDefault="00CA302B" w:rsidP="00890B78">
      <w:pPr>
        <w:numPr>
          <w:ilvl w:val="2"/>
          <w:numId w:val="18"/>
        </w:numPr>
        <w:spacing w:after="0" w:line="288" w:lineRule="auto"/>
        <w:rPr>
          <w:rFonts w:ascii="Verdana" w:hAnsi="Verdana"/>
          <w:sz w:val="20"/>
          <w:szCs w:val="20"/>
        </w:rPr>
      </w:pPr>
      <w:r w:rsidRPr="00890B78">
        <w:rPr>
          <w:rFonts w:ascii="Verdana" w:hAnsi="Verdana"/>
          <w:sz w:val="20"/>
          <w:szCs w:val="20"/>
        </w:rPr>
        <w:t>Our members.</w:t>
      </w:r>
    </w:p>
    <w:p w14:paraId="6CC74E12" w14:textId="48F3BC8C" w:rsidR="00CA302B" w:rsidRPr="00890B78" w:rsidRDefault="00A54CB6" w:rsidP="00890B78">
      <w:pPr>
        <w:numPr>
          <w:ilvl w:val="2"/>
          <w:numId w:val="18"/>
        </w:numPr>
        <w:spacing w:after="0" w:line="288" w:lineRule="auto"/>
        <w:rPr>
          <w:rFonts w:ascii="Verdana" w:hAnsi="Verdana"/>
          <w:sz w:val="20"/>
          <w:szCs w:val="20"/>
        </w:rPr>
      </w:pPr>
      <w:r>
        <w:rPr>
          <w:rFonts w:ascii="Verdana" w:hAnsi="Verdana"/>
          <w:sz w:val="20"/>
          <w:szCs w:val="20"/>
        </w:rPr>
        <w:t>The National Youth Council of Ireland</w:t>
      </w:r>
      <w:r w:rsidR="00CA302B" w:rsidRPr="00890B78">
        <w:rPr>
          <w:rFonts w:ascii="Verdana" w:hAnsi="Verdana"/>
          <w:sz w:val="20"/>
          <w:szCs w:val="20"/>
        </w:rPr>
        <w:t>’s staff.</w:t>
      </w:r>
    </w:p>
    <w:p w14:paraId="350AF6C2" w14:textId="4EB070C3" w:rsidR="00CA302B" w:rsidRPr="00890B78" w:rsidRDefault="00E576CF" w:rsidP="00890B78">
      <w:pPr>
        <w:numPr>
          <w:ilvl w:val="2"/>
          <w:numId w:val="18"/>
        </w:numPr>
        <w:spacing w:after="0" w:line="288" w:lineRule="auto"/>
        <w:rPr>
          <w:rFonts w:ascii="Verdana" w:hAnsi="Verdana"/>
          <w:sz w:val="20"/>
          <w:szCs w:val="20"/>
        </w:rPr>
      </w:pPr>
      <w:r>
        <w:rPr>
          <w:rFonts w:ascii="Verdana" w:hAnsi="Verdana"/>
          <w:sz w:val="20"/>
          <w:szCs w:val="20"/>
        </w:rPr>
        <w:t>The Board of D</w:t>
      </w:r>
      <w:r w:rsidR="00CA302B" w:rsidRPr="00890B78">
        <w:rPr>
          <w:rFonts w:ascii="Verdana" w:hAnsi="Verdana"/>
          <w:sz w:val="20"/>
          <w:szCs w:val="20"/>
        </w:rPr>
        <w:t>irectors.</w:t>
      </w:r>
    </w:p>
    <w:p w14:paraId="00A951D0" w14:textId="001671A0" w:rsidR="00CA302B" w:rsidRPr="00890B78" w:rsidRDefault="00E576CF" w:rsidP="00890B78">
      <w:pPr>
        <w:numPr>
          <w:ilvl w:val="2"/>
          <w:numId w:val="18"/>
        </w:numPr>
        <w:spacing w:after="0" w:line="288" w:lineRule="auto"/>
        <w:rPr>
          <w:rFonts w:ascii="Verdana" w:hAnsi="Verdana"/>
          <w:sz w:val="20"/>
          <w:szCs w:val="20"/>
        </w:rPr>
      </w:pPr>
      <w:r>
        <w:rPr>
          <w:rFonts w:ascii="Verdana" w:hAnsi="Verdana"/>
          <w:sz w:val="20"/>
          <w:szCs w:val="20"/>
        </w:rPr>
        <w:t>The sub-committees of the B</w:t>
      </w:r>
      <w:r w:rsidR="00CA302B" w:rsidRPr="00890B78">
        <w:rPr>
          <w:rFonts w:ascii="Verdana" w:hAnsi="Verdana"/>
          <w:sz w:val="20"/>
          <w:szCs w:val="20"/>
        </w:rPr>
        <w:t>oard.</w:t>
      </w:r>
    </w:p>
    <w:p w14:paraId="7AB44A29" w14:textId="77777777" w:rsidR="00CA302B" w:rsidRPr="00890B78" w:rsidRDefault="00CA302B" w:rsidP="00890B78">
      <w:pPr>
        <w:numPr>
          <w:ilvl w:val="2"/>
          <w:numId w:val="18"/>
        </w:numPr>
        <w:spacing w:after="0" w:line="288" w:lineRule="auto"/>
        <w:rPr>
          <w:rFonts w:ascii="Verdana" w:hAnsi="Verdana"/>
          <w:sz w:val="20"/>
          <w:szCs w:val="20"/>
        </w:rPr>
      </w:pPr>
      <w:r w:rsidRPr="00890B78">
        <w:rPr>
          <w:rFonts w:ascii="Verdana" w:hAnsi="Verdana"/>
          <w:sz w:val="20"/>
          <w:szCs w:val="20"/>
        </w:rPr>
        <w:t>Funders.</w:t>
      </w:r>
    </w:p>
    <w:p w14:paraId="718E1089" w14:textId="7811C683" w:rsidR="00CA302B" w:rsidRPr="00890B78" w:rsidRDefault="00CA302B" w:rsidP="00890B78">
      <w:pPr>
        <w:numPr>
          <w:ilvl w:val="2"/>
          <w:numId w:val="18"/>
        </w:numPr>
        <w:spacing w:after="0" w:line="288" w:lineRule="auto"/>
        <w:rPr>
          <w:rFonts w:ascii="Verdana" w:hAnsi="Verdana"/>
          <w:sz w:val="20"/>
          <w:szCs w:val="20"/>
        </w:rPr>
      </w:pPr>
      <w:r w:rsidRPr="00890B78">
        <w:rPr>
          <w:rFonts w:ascii="Verdana" w:hAnsi="Verdana"/>
          <w:sz w:val="20"/>
          <w:szCs w:val="20"/>
        </w:rPr>
        <w:t>Key stakeholders incl</w:t>
      </w:r>
      <w:r w:rsidR="00E576CF">
        <w:rPr>
          <w:rFonts w:ascii="Verdana" w:hAnsi="Verdana"/>
          <w:sz w:val="20"/>
          <w:szCs w:val="20"/>
        </w:rPr>
        <w:t>uding</w:t>
      </w:r>
      <w:r w:rsidRPr="00890B78">
        <w:rPr>
          <w:rFonts w:ascii="Verdana" w:hAnsi="Verdana"/>
          <w:sz w:val="20"/>
          <w:szCs w:val="20"/>
        </w:rPr>
        <w:t xml:space="preserve"> policy-makers, other non-profit sectoral bodies, other sectors, media.</w:t>
      </w:r>
    </w:p>
    <w:p w14:paraId="721D5712" w14:textId="01249922" w:rsidR="00CA302B" w:rsidRPr="00890B78" w:rsidRDefault="00CA302B" w:rsidP="00890B78">
      <w:pPr>
        <w:numPr>
          <w:ilvl w:val="0"/>
          <w:numId w:val="18"/>
        </w:numPr>
        <w:spacing w:after="0" w:line="288" w:lineRule="auto"/>
        <w:rPr>
          <w:rFonts w:ascii="Verdana" w:hAnsi="Verdana"/>
          <w:sz w:val="20"/>
          <w:szCs w:val="20"/>
        </w:rPr>
      </w:pPr>
      <w:r w:rsidRPr="00890B78">
        <w:rPr>
          <w:rFonts w:ascii="Verdana" w:hAnsi="Verdana"/>
          <w:sz w:val="20"/>
          <w:szCs w:val="20"/>
        </w:rPr>
        <w:t xml:space="preserve">An analysis of our current environment and </w:t>
      </w:r>
      <w:r w:rsidR="00F73462" w:rsidRPr="00890B78">
        <w:rPr>
          <w:rFonts w:ascii="Verdana" w:hAnsi="Verdana"/>
          <w:sz w:val="20"/>
          <w:szCs w:val="20"/>
        </w:rPr>
        <w:t>future</w:t>
      </w:r>
      <w:r w:rsidRPr="00890B78">
        <w:rPr>
          <w:rFonts w:ascii="Verdana" w:hAnsi="Verdana"/>
          <w:sz w:val="20"/>
          <w:szCs w:val="20"/>
        </w:rPr>
        <w:t xml:space="preserve"> trends, as well as strengths / weaknesses / opportunities and threats</w:t>
      </w:r>
      <w:r w:rsidR="00504C0D" w:rsidRPr="00890B78">
        <w:rPr>
          <w:rFonts w:ascii="Verdana" w:hAnsi="Verdana"/>
          <w:sz w:val="20"/>
          <w:szCs w:val="20"/>
        </w:rPr>
        <w:t xml:space="preserve"> facing both the </w:t>
      </w:r>
      <w:r w:rsidR="00E576CF">
        <w:rPr>
          <w:rFonts w:ascii="Verdana" w:hAnsi="Verdana"/>
          <w:sz w:val="20"/>
          <w:szCs w:val="20"/>
        </w:rPr>
        <w:t xml:space="preserve">youth </w:t>
      </w:r>
      <w:r w:rsidR="00504C0D" w:rsidRPr="00890B78">
        <w:rPr>
          <w:rFonts w:ascii="Verdana" w:hAnsi="Verdana"/>
          <w:sz w:val="20"/>
          <w:szCs w:val="20"/>
        </w:rPr>
        <w:t xml:space="preserve">sector and </w:t>
      </w:r>
      <w:r w:rsidR="00A54CB6">
        <w:rPr>
          <w:rFonts w:ascii="Verdana" w:hAnsi="Verdana"/>
          <w:sz w:val="20"/>
          <w:szCs w:val="20"/>
        </w:rPr>
        <w:t>The National Youth Council of Ireland</w:t>
      </w:r>
      <w:r w:rsidR="00504C0D" w:rsidRPr="00890B78">
        <w:rPr>
          <w:rFonts w:ascii="Verdana" w:hAnsi="Verdana"/>
          <w:sz w:val="20"/>
          <w:szCs w:val="20"/>
        </w:rPr>
        <w:t xml:space="preserve"> separately</w:t>
      </w:r>
      <w:r w:rsidRPr="00890B78">
        <w:rPr>
          <w:rFonts w:ascii="Verdana" w:hAnsi="Verdana"/>
          <w:sz w:val="20"/>
          <w:szCs w:val="20"/>
        </w:rPr>
        <w:t>.</w:t>
      </w:r>
    </w:p>
    <w:p w14:paraId="6D4E5DA2" w14:textId="78EA3BF6" w:rsidR="00CA302B" w:rsidRPr="00CD7AB0" w:rsidRDefault="00E576CF" w:rsidP="00903ACD">
      <w:pPr>
        <w:numPr>
          <w:ilvl w:val="0"/>
          <w:numId w:val="18"/>
        </w:numPr>
        <w:spacing w:after="0" w:line="288" w:lineRule="auto"/>
        <w:rPr>
          <w:rFonts w:ascii="Verdana" w:hAnsi="Verdana"/>
          <w:sz w:val="20"/>
          <w:szCs w:val="20"/>
        </w:rPr>
      </w:pPr>
      <w:r>
        <w:rPr>
          <w:rFonts w:ascii="Verdana" w:hAnsi="Verdana"/>
          <w:sz w:val="20"/>
          <w:szCs w:val="20"/>
        </w:rPr>
        <w:t>Review of our funding</w:t>
      </w:r>
      <w:r w:rsidR="00CA302B" w:rsidRPr="00890B78">
        <w:rPr>
          <w:rFonts w:ascii="Verdana" w:hAnsi="Verdana"/>
          <w:sz w:val="20"/>
          <w:szCs w:val="20"/>
        </w:rPr>
        <w:t xml:space="preserve"> model and how we</w:t>
      </w:r>
      <w:r w:rsidR="009C50ED">
        <w:rPr>
          <w:rFonts w:ascii="Verdana" w:hAnsi="Verdana"/>
          <w:sz w:val="20"/>
          <w:szCs w:val="20"/>
        </w:rPr>
        <w:t xml:space="preserve"> ca</w:t>
      </w:r>
      <w:r>
        <w:rPr>
          <w:rFonts w:ascii="Verdana" w:hAnsi="Verdana"/>
          <w:sz w:val="20"/>
          <w:szCs w:val="20"/>
        </w:rPr>
        <w:t>n be financially sustainable</w:t>
      </w:r>
      <w:r w:rsidR="009C50ED">
        <w:rPr>
          <w:rFonts w:ascii="Verdana" w:hAnsi="Verdana"/>
          <w:sz w:val="20"/>
          <w:szCs w:val="20"/>
        </w:rPr>
        <w:t>.</w:t>
      </w:r>
    </w:p>
    <w:p w14:paraId="32613C28" w14:textId="126FBD12" w:rsidR="00803F79" w:rsidRPr="00AE1AD1" w:rsidRDefault="00803F79" w:rsidP="00AE1AD1">
      <w:pPr>
        <w:numPr>
          <w:ilvl w:val="0"/>
          <w:numId w:val="18"/>
        </w:numPr>
        <w:spacing w:after="0" w:line="288" w:lineRule="auto"/>
        <w:rPr>
          <w:rFonts w:ascii="Verdana" w:hAnsi="Verdana"/>
          <w:sz w:val="20"/>
          <w:szCs w:val="20"/>
        </w:rPr>
      </w:pPr>
      <w:r>
        <w:rPr>
          <w:rFonts w:ascii="Verdana" w:hAnsi="Verdana"/>
          <w:sz w:val="20"/>
          <w:szCs w:val="20"/>
        </w:rPr>
        <w:t>Review of</w:t>
      </w:r>
      <w:r w:rsidR="009C50ED">
        <w:rPr>
          <w:rFonts w:ascii="Verdana" w:hAnsi="Verdana"/>
          <w:sz w:val="20"/>
          <w:szCs w:val="20"/>
        </w:rPr>
        <w:t xml:space="preserve"> our vision</w:t>
      </w:r>
      <w:r>
        <w:rPr>
          <w:rFonts w:ascii="Verdana" w:hAnsi="Verdana"/>
          <w:sz w:val="20"/>
          <w:szCs w:val="20"/>
        </w:rPr>
        <w:t xml:space="preserve"> and </w:t>
      </w:r>
      <w:r w:rsidR="009C50ED">
        <w:rPr>
          <w:rFonts w:ascii="Verdana" w:hAnsi="Verdana"/>
          <w:sz w:val="20"/>
          <w:szCs w:val="20"/>
        </w:rPr>
        <w:t xml:space="preserve">mission </w:t>
      </w:r>
    </w:p>
    <w:p w14:paraId="0E56F1CD" w14:textId="68D5B3F7" w:rsidR="00CA302B" w:rsidRPr="00890B78" w:rsidRDefault="00AE1AD1" w:rsidP="00890B78">
      <w:pPr>
        <w:numPr>
          <w:ilvl w:val="0"/>
          <w:numId w:val="18"/>
        </w:numPr>
        <w:spacing w:after="0" w:line="288" w:lineRule="auto"/>
        <w:rPr>
          <w:rFonts w:ascii="Verdana" w:hAnsi="Verdana"/>
          <w:sz w:val="20"/>
          <w:szCs w:val="20"/>
        </w:rPr>
      </w:pPr>
      <w:r>
        <w:rPr>
          <w:rFonts w:ascii="Verdana" w:hAnsi="Verdana"/>
          <w:sz w:val="20"/>
          <w:szCs w:val="20"/>
        </w:rPr>
        <w:t>Review and rationalisation of our current</w:t>
      </w:r>
      <w:r w:rsidR="00E576CF">
        <w:rPr>
          <w:rFonts w:ascii="Verdana" w:hAnsi="Verdana"/>
          <w:sz w:val="20"/>
          <w:szCs w:val="20"/>
        </w:rPr>
        <w:t xml:space="preserve"> strategic priority themes</w:t>
      </w:r>
      <w:r w:rsidR="00CA302B" w:rsidRPr="00890B78">
        <w:rPr>
          <w:rFonts w:ascii="Verdana" w:hAnsi="Verdana"/>
          <w:sz w:val="20"/>
          <w:szCs w:val="20"/>
        </w:rPr>
        <w:t>?</w:t>
      </w:r>
    </w:p>
    <w:p w14:paraId="38870709" w14:textId="4D0B4A3F" w:rsidR="00CA302B" w:rsidRPr="00890B78" w:rsidRDefault="000E078E" w:rsidP="00890B78">
      <w:pPr>
        <w:numPr>
          <w:ilvl w:val="0"/>
          <w:numId w:val="18"/>
        </w:numPr>
        <w:spacing w:after="0" w:line="288" w:lineRule="auto"/>
        <w:rPr>
          <w:rFonts w:ascii="Verdana" w:hAnsi="Verdana"/>
          <w:sz w:val="20"/>
          <w:szCs w:val="20"/>
        </w:rPr>
      </w:pPr>
      <w:r>
        <w:rPr>
          <w:rFonts w:ascii="Verdana" w:hAnsi="Verdana"/>
          <w:sz w:val="20"/>
          <w:szCs w:val="20"/>
        </w:rPr>
        <w:t>Development of key performance indicators</w:t>
      </w:r>
      <w:r w:rsidR="002B4E7F">
        <w:rPr>
          <w:rFonts w:ascii="Verdana" w:hAnsi="Verdana"/>
          <w:sz w:val="20"/>
          <w:szCs w:val="20"/>
        </w:rPr>
        <w:t xml:space="preserve"> and proposals on how they might be monitored</w:t>
      </w:r>
      <w:r w:rsidR="00CA302B" w:rsidRPr="00890B78">
        <w:rPr>
          <w:rFonts w:ascii="Verdana" w:hAnsi="Verdana"/>
          <w:sz w:val="20"/>
          <w:szCs w:val="20"/>
        </w:rPr>
        <w:t xml:space="preserve"> </w:t>
      </w:r>
    </w:p>
    <w:p w14:paraId="2F25BBA3" w14:textId="316BCC9E" w:rsidR="00CA302B" w:rsidRPr="00890B78" w:rsidRDefault="00CA302B" w:rsidP="00890B78">
      <w:pPr>
        <w:numPr>
          <w:ilvl w:val="0"/>
          <w:numId w:val="18"/>
        </w:numPr>
        <w:spacing w:after="0" w:line="288" w:lineRule="auto"/>
        <w:rPr>
          <w:rFonts w:ascii="Verdana" w:hAnsi="Verdana"/>
          <w:sz w:val="20"/>
          <w:szCs w:val="20"/>
        </w:rPr>
      </w:pPr>
      <w:r w:rsidRPr="00890B78">
        <w:rPr>
          <w:rFonts w:ascii="Verdana" w:hAnsi="Verdana"/>
          <w:sz w:val="20"/>
          <w:szCs w:val="20"/>
        </w:rPr>
        <w:t xml:space="preserve">What outcomes do we want to see over the course of the next strategy? What can we learn from the current plan in terms of measuring outcomes, and how can </w:t>
      </w:r>
      <w:r w:rsidR="00D04362" w:rsidRPr="00890B78">
        <w:rPr>
          <w:rFonts w:ascii="Verdana" w:hAnsi="Verdana"/>
          <w:sz w:val="20"/>
          <w:szCs w:val="20"/>
        </w:rPr>
        <w:t>we</w:t>
      </w:r>
      <w:r w:rsidRPr="00890B78">
        <w:rPr>
          <w:rFonts w:ascii="Verdana" w:hAnsi="Verdana"/>
          <w:sz w:val="20"/>
          <w:szCs w:val="20"/>
        </w:rPr>
        <w:t xml:space="preserve"> improve on this</w:t>
      </w:r>
      <w:r w:rsidR="009C50ED">
        <w:rPr>
          <w:rFonts w:ascii="Verdana" w:hAnsi="Verdana"/>
          <w:sz w:val="20"/>
          <w:szCs w:val="20"/>
        </w:rPr>
        <w:t xml:space="preserve"> for this next phase of our work</w:t>
      </w:r>
      <w:r w:rsidRPr="00890B78">
        <w:rPr>
          <w:rFonts w:ascii="Verdana" w:hAnsi="Verdana"/>
          <w:sz w:val="20"/>
          <w:szCs w:val="20"/>
        </w:rPr>
        <w:t>?</w:t>
      </w:r>
    </w:p>
    <w:p w14:paraId="5FC202B4" w14:textId="77777777" w:rsidR="00D04362" w:rsidRDefault="00D04362" w:rsidP="00890B78">
      <w:pPr>
        <w:tabs>
          <w:tab w:val="left" w:pos="1350"/>
        </w:tabs>
        <w:spacing w:after="0" w:line="288" w:lineRule="auto"/>
        <w:rPr>
          <w:rFonts w:ascii="Verdana" w:hAnsi="Verdana"/>
          <w:sz w:val="20"/>
          <w:szCs w:val="20"/>
          <w:lang w:val="en-IE"/>
        </w:rPr>
      </w:pPr>
    </w:p>
    <w:p w14:paraId="7CE25126" w14:textId="55CD6337" w:rsidR="00890B78" w:rsidRDefault="00890B78" w:rsidP="00890B78">
      <w:pPr>
        <w:tabs>
          <w:tab w:val="left" w:pos="1350"/>
        </w:tabs>
        <w:spacing w:after="0" w:line="288" w:lineRule="auto"/>
        <w:rPr>
          <w:rFonts w:ascii="Verdana" w:hAnsi="Verdana"/>
          <w:sz w:val="20"/>
          <w:szCs w:val="20"/>
          <w:lang w:val="en-IE"/>
        </w:rPr>
      </w:pPr>
      <w:r>
        <w:rPr>
          <w:rFonts w:ascii="Verdana" w:hAnsi="Verdana"/>
          <w:sz w:val="20"/>
          <w:szCs w:val="20"/>
          <w:lang w:val="en-IE"/>
        </w:rPr>
        <w:t xml:space="preserve">It is envisaged that the person or organisation appointed to work with us to achieve the above will facilitate </w:t>
      </w:r>
      <w:r w:rsidR="004B4D30">
        <w:rPr>
          <w:rFonts w:ascii="Verdana" w:hAnsi="Verdana"/>
          <w:sz w:val="20"/>
          <w:szCs w:val="20"/>
          <w:lang w:val="en-IE"/>
        </w:rPr>
        <w:t xml:space="preserve">the various meetings/workshops implicit in the above, write and </w:t>
      </w:r>
      <w:r w:rsidR="00E576CF">
        <w:rPr>
          <w:rFonts w:ascii="Verdana" w:hAnsi="Verdana"/>
          <w:sz w:val="20"/>
          <w:szCs w:val="20"/>
          <w:lang w:val="en-IE"/>
        </w:rPr>
        <w:t>review any</w:t>
      </w:r>
      <w:r w:rsidR="004B4D30">
        <w:rPr>
          <w:rFonts w:ascii="Verdana" w:hAnsi="Verdana"/>
          <w:sz w:val="20"/>
          <w:szCs w:val="20"/>
          <w:lang w:val="en-IE"/>
        </w:rPr>
        <w:t xml:space="preserve"> questionnaire related feedback, and conduct necessary interviews. Notes, </w:t>
      </w:r>
      <w:r w:rsidR="007C788C">
        <w:rPr>
          <w:rFonts w:ascii="Verdana" w:hAnsi="Verdana"/>
          <w:sz w:val="20"/>
          <w:szCs w:val="20"/>
          <w:lang w:val="en-IE"/>
        </w:rPr>
        <w:t>presentations,</w:t>
      </w:r>
      <w:r w:rsidR="00E576CF">
        <w:rPr>
          <w:rFonts w:ascii="Verdana" w:hAnsi="Verdana"/>
          <w:sz w:val="20"/>
          <w:szCs w:val="20"/>
          <w:lang w:val="en-IE"/>
        </w:rPr>
        <w:t xml:space="preserve"> and</w:t>
      </w:r>
      <w:r w:rsidR="004B4D30">
        <w:rPr>
          <w:rFonts w:ascii="Verdana" w:hAnsi="Verdana"/>
          <w:sz w:val="20"/>
          <w:szCs w:val="20"/>
          <w:lang w:val="en-IE"/>
        </w:rPr>
        <w:t xml:space="preserve"> written </w:t>
      </w:r>
      <w:r w:rsidR="00EF6226">
        <w:rPr>
          <w:rFonts w:ascii="Verdana" w:hAnsi="Verdana"/>
          <w:sz w:val="20"/>
          <w:szCs w:val="20"/>
          <w:lang w:val="en-IE"/>
        </w:rPr>
        <w:t>outputs</w:t>
      </w:r>
      <w:r w:rsidR="004B4D30">
        <w:rPr>
          <w:rFonts w:ascii="Verdana" w:hAnsi="Verdana"/>
          <w:sz w:val="20"/>
          <w:szCs w:val="20"/>
          <w:lang w:val="en-IE"/>
        </w:rPr>
        <w:t xml:space="preserve"> should be produced during the work </w:t>
      </w:r>
      <w:r w:rsidR="00EF6226">
        <w:rPr>
          <w:rFonts w:ascii="Verdana" w:hAnsi="Verdana"/>
          <w:sz w:val="20"/>
          <w:szCs w:val="20"/>
          <w:lang w:val="en-IE"/>
        </w:rPr>
        <w:t xml:space="preserve">by the appointed contractor, </w:t>
      </w:r>
      <w:r w:rsidR="00A65832">
        <w:rPr>
          <w:rFonts w:ascii="Verdana" w:hAnsi="Verdana"/>
          <w:sz w:val="20"/>
          <w:szCs w:val="20"/>
          <w:lang w:val="en-IE"/>
        </w:rPr>
        <w:t xml:space="preserve">who should also work with the </w:t>
      </w:r>
      <w:r w:rsidR="00E576CF">
        <w:rPr>
          <w:rFonts w:ascii="Verdana" w:hAnsi="Verdana"/>
          <w:sz w:val="20"/>
          <w:szCs w:val="20"/>
          <w:lang w:val="en-IE"/>
        </w:rPr>
        <w:t>resources</w:t>
      </w:r>
      <w:r w:rsidR="00A65832">
        <w:rPr>
          <w:rFonts w:ascii="Verdana" w:hAnsi="Verdana"/>
          <w:sz w:val="20"/>
          <w:szCs w:val="20"/>
          <w:lang w:val="en-IE"/>
        </w:rPr>
        <w:t xml:space="preserve"> within </w:t>
      </w:r>
      <w:r w:rsidR="00A54CB6">
        <w:rPr>
          <w:rFonts w:ascii="Verdana" w:hAnsi="Verdana"/>
          <w:sz w:val="20"/>
          <w:szCs w:val="20"/>
          <w:lang w:val="en-IE"/>
        </w:rPr>
        <w:t>The National Youth Council of Ireland</w:t>
      </w:r>
      <w:r w:rsidR="00A65832">
        <w:rPr>
          <w:rFonts w:ascii="Verdana" w:hAnsi="Verdana"/>
          <w:sz w:val="20"/>
          <w:szCs w:val="20"/>
          <w:lang w:val="en-IE"/>
        </w:rPr>
        <w:t xml:space="preserve"> to produce the actual </w:t>
      </w:r>
      <w:r w:rsidR="004B4D30">
        <w:rPr>
          <w:rFonts w:ascii="Verdana" w:hAnsi="Verdana"/>
          <w:sz w:val="20"/>
          <w:szCs w:val="20"/>
          <w:lang w:val="en-IE"/>
        </w:rPr>
        <w:t xml:space="preserve">plan. </w:t>
      </w:r>
    </w:p>
    <w:p w14:paraId="75CFAC50" w14:textId="77777777" w:rsidR="00A65832" w:rsidRDefault="00A65832" w:rsidP="00890B78">
      <w:pPr>
        <w:tabs>
          <w:tab w:val="left" w:pos="1350"/>
        </w:tabs>
        <w:spacing w:after="0" w:line="288" w:lineRule="auto"/>
        <w:rPr>
          <w:rFonts w:ascii="Verdana" w:hAnsi="Verdana"/>
          <w:sz w:val="20"/>
          <w:szCs w:val="20"/>
          <w:lang w:val="en-IE"/>
        </w:rPr>
      </w:pPr>
    </w:p>
    <w:p w14:paraId="3B127B70" w14:textId="64F1E180" w:rsidR="00A65832" w:rsidRDefault="00A65832" w:rsidP="00890B78">
      <w:pPr>
        <w:tabs>
          <w:tab w:val="left" w:pos="1350"/>
        </w:tabs>
        <w:spacing w:after="0" w:line="288" w:lineRule="auto"/>
        <w:rPr>
          <w:rFonts w:ascii="Verdana" w:hAnsi="Verdana"/>
          <w:sz w:val="20"/>
          <w:szCs w:val="20"/>
          <w:lang w:val="en-IE"/>
        </w:rPr>
      </w:pPr>
      <w:r>
        <w:rPr>
          <w:rFonts w:ascii="Verdana" w:hAnsi="Verdana"/>
          <w:sz w:val="20"/>
          <w:szCs w:val="20"/>
          <w:lang w:val="en-IE"/>
        </w:rPr>
        <w:t xml:space="preserve">It is also envisaged that a subgroup of the board, with </w:t>
      </w:r>
      <w:r w:rsidR="004E26B2">
        <w:rPr>
          <w:rFonts w:ascii="Verdana" w:hAnsi="Verdana"/>
          <w:sz w:val="20"/>
          <w:szCs w:val="20"/>
          <w:lang w:val="en-IE"/>
        </w:rPr>
        <w:t xml:space="preserve">the senior </w:t>
      </w:r>
      <w:r>
        <w:rPr>
          <w:rFonts w:ascii="Verdana" w:hAnsi="Verdana"/>
          <w:sz w:val="20"/>
          <w:szCs w:val="20"/>
          <w:lang w:val="en-IE"/>
        </w:rPr>
        <w:t>management</w:t>
      </w:r>
      <w:r w:rsidR="004E26B2">
        <w:rPr>
          <w:rFonts w:ascii="Verdana" w:hAnsi="Verdana"/>
          <w:sz w:val="20"/>
          <w:szCs w:val="20"/>
          <w:lang w:val="en-IE"/>
        </w:rPr>
        <w:t xml:space="preserve"> team</w:t>
      </w:r>
      <w:r>
        <w:rPr>
          <w:rFonts w:ascii="Verdana" w:hAnsi="Verdana"/>
          <w:sz w:val="20"/>
          <w:szCs w:val="20"/>
          <w:lang w:val="en-IE"/>
        </w:rPr>
        <w:t xml:space="preserve"> will act as a steering group for this work. </w:t>
      </w:r>
    </w:p>
    <w:p w14:paraId="1150126C" w14:textId="77777777" w:rsidR="00890B78" w:rsidRDefault="00890B78" w:rsidP="00890B78">
      <w:pPr>
        <w:tabs>
          <w:tab w:val="left" w:pos="1350"/>
        </w:tabs>
        <w:spacing w:after="0" w:line="288" w:lineRule="auto"/>
        <w:rPr>
          <w:rFonts w:ascii="Verdana" w:hAnsi="Verdana"/>
          <w:sz w:val="20"/>
          <w:szCs w:val="20"/>
          <w:lang w:val="en-IE"/>
        </w:rPr>
      </w:pPr>
    </w:p>
    <w:p w14:paraId="3130A977" w14:textId="77777777" w:rsidR="009C50ED" w:rsidRDefault="009C50ED" w:rsidP="00890B78">
      <w:pPr>
        <w:spacing w:after="0" w:line="288" w:lineRule="auto"/>
        <w:rPr>
          <w:rFonts w:ascii="Verdana" w:hAnsi="Verdana"/>
          <w:sz w:val="20"/>
          <w:szCs w:val="20"/>
          <w:lang w:val="en-IE"/>
        </w:rPr>
      </w:pPr>
    </w:p>
    <w:p w14:paraId="30EEAFEC" w14:textId="2A8D5DF6" w:rsidR="00D04362" w:rsidRPr="00890B78" w:rsidRDefault="009C50ED" w:rsidP="00890B78">
      <w:pPr>
        <w:spacing w:after="0" w:line="288" w:lineRule="auto"/>
        <w:rPr>
          <w:rFonts w:ascii="Verdana" w:hAnsi="Verdana"/>
          <w:b/>
          <w:sz w:val="20"/>
          <w:szCs w:val="20"/>
          <w:lang w:val="en-IE"/>
        </w:rPr>
      </w:pPr>
      <w:r>
        <w:rPr>
          <w:rFonts w:ascii="Verdana" w:hAnsi="Verdana"/>
          <w:b/>
          <w:sz w:val="20"/>
          <w:szCs w:val="20"/>
          <w:lang w:val="en-IE"/>
        </w:rPr>
        <w:t>5.</w:t>
      </w:r>
      <w:r>
        <w:rPr>
          <w:rFonts w:ascii="Verdana" w:hAnsi="Verdana"/>
          <w:b/>
          <w:sz w:val="20"/>
          <w:szCs w:val="20"/>
          <w:lang w:val="en-IE"/>
        </w:rPr>
        <w:tab/>
      </w:r>
      <w:r w:rsidR="00D04362" w:rsidRPr="00890B78">
        <w:rPr>
          <w:rFonts w:ascii="Verdana" w:hAnsi="Verdana"/>
          <w:b/>
          <w:sz w:val="20"/>
          <w:szCs w:val="20"/>
          <w:lang w:val="en-IE"/>
        </w:rPr>
        <w:t xml:space="preserve">Important Dates </w:t>
      </w:r>
    </w:p>
    <w:p w14:paraId="56C48293" w14:textId="77777777" w:rsidR="00D04362" w:rsidRPr="00890B78" w:rsidRDefault="00D04362" w:rsidP="00890B78">
      <w:pPr>
        <w:spacing w:after="0" w:line="288" w:lineRule="auto"/>
        <w:rPr>
          <w:rFonts w:ascii="Verdana" w:hAnsi="Verdana"/>
          <w:b/>
          <w:sz w:val="20"/>
          <w:szCs w:val="20"/>
          <w:lang w:val="en-IE"/>
        </w:rPr>
      </w:pPr>
    </w:p>
    <w:p w14:paraId="4BD223A2" w14:textId="2CA8BCEF" w:rsidR="00D04362" w:rsidRPr="00CD7AB0" w:rsidRDefault="00D04362" w:rsidP="00890B78">
      <w:pPr>
        <w:spacing w:after="0" w:line="288" w:lineRule="auto"/>
        <w:rPr>
          <w:rFonts w:ascii="Verdana" w:hAnsi="Verdana"/>
          <w:bCs/>
          <w:sz w:val="20"/>
          <w:szCs w:val="20"/>
          <w:lang w:val="en-IE"/>
        </w:rPr>
      </w:pPr>
      <w:r w:rsidRPr="00890B78">
        <w:rPr>
          <w:rFonts w:ascii="Verdana" w:hAnsi="Verdana"/>
          <w:sz w:val="20"/>
          <w:szCs w:val="20"/>
          <w:lang w:val="en-IE"/>
        </w:rPr>
        <w:t>Expressions of interest sought</w:t>
      </w:r>
      <w:r w:rsidRPr="00890B78">
        <w:rPr>
          <w:rFonts w:ascii="Verdana" w:hAnsi="Verdana"/>
          <w:sz w:val="20"/>
          <w:szCs w:val="20"/>
          <w:lang w:val="en-IE"/>
        </w:rPr>
        <w:tab/>
      </w:r>
      <w:r w:rsidRPr="00890B78">
        <w:rPr>
          <w:rFonts w:ascii="Verdana" w:hAnsi="Verdana"/>
          <w:sz w:val="20"/>
          <w:szCs w:val="20"/>
          <w:lang w:val="en-IE"/>
        </w:rPr>
        <w:tab/>
      </w:r>
      <w:r w:rsidR="00CD7AB0">
        <w:rPr>
          <w:rFonts w:ascii="Verdana" w:hAnsi="Verdana"/>
          <w:bCs/>
          <w:sz w:val="20"/>
          <w:szCs w:val="20"/>
          <w:lang w:val="en-IE"/>
        </w:rPr>
        <w:t>mid November 2022</w:t>
      </w:r>
    </w:p>
    <w:p w14:paraId="57ADDCB6" w14:textId="77777777" w:rsidR="00D04362" w:rsidRPr="00890B78" w:rsidRDefault="00D04362" w:rsidP="00890B78">
      <w:pPr>
        <w:spacing w:after="0" w:line="288" w:lineRule="auto"/>
        <w:rPr>
          <w:rFonts w:ascii="Verdana" w:hAnsi="Verdana"/>
          <w:b/>
          <w:sz w:val="20"/>
          <w:szCs w:val="20"/>
          <w:lang w:val="en-IE"/>
        </w:rPr>
      </w:pPr>
    </w:p>
    <w:p w14:paraId="440D4A85" w14:textId="27AAEB51" w:rsidR="00D04362" w:rsidRPr="00890B78" w:rsidRDefault="00D04362" w:rsidP="00890B78">
      <w:pPr>
        <w:spacing w:after="0" w:line="288" w:lineRule="auto"/>
        <w:rPr>
          <w:rFonts w:ascii="Verdana" w:hAnsi="Verdana"/>
          <w:b/>
          <w:sz w:val="20"/>
          <w:szCs w:val="20"/>
          <w:lang w:val="en-IE"/>
        </w:rPr>
      </w:pPr>
      <w:r w:rsidRPr="00890B78">
        <w:rPr>
          <w:rFonts w:ascii="Verdana" w:hAnsi="Verdana"/>
          <w:sz w:val="20"/>
          <w:szCs w:val="20"/>
          <w:lang w:val="en-IE"/>
        </w:rPr>
        <w:t>Appoint preferred supplier</w:t>
      </w:r>
      <w:r w:rsidRPr="00890B78">
        <w:rPr>
          <w:rFonts w:ascii="Verdana" w:hAnsi="Verdana"/>
          <w:b/>
          <w:sz w:val="20"/>
          <w:szCs w:val="20"/>
          <w:lang w:val="en-IE"/>
        </w:rPr>
        <w:tab/>
      </w:r>
      <w:r w:rsidRPr="00890B78">
        <w:rPr>
          <w:rFonts w:ascii="Verdana" w:hAnsi="Verdana"/>
          <w:b/>
          <w:sz w:val="20"/>
          <w:szCs w:val="20"/>
          <w:lang w:val="en-IE"/>
        </w:rPr>
        <w:tab/>
      </w:r>
      <w:r w:rsidRPr="00890B78">
        <w:rPr>
          <w:rFonts w:ascii="Verdana" w:hAnsi="Verdana"/>
          <w:b/>
          <w:sz w:val="20"/>
          <w:szCs w:val="20"/>
          <w:lang w:val="en-IE"/>
        </w:rPr>
        <w:tab/>
      </w:r>
      <w:r w:rsidR="00CD7AB0">
        <w:rPr>
          <w:rFonts w:ascii="Verdana" w:hAnsi="Verdana"/>
          <w:bCs/>
          <w:sz w:val="20"/>
          <w:szCs w:val="20"/>
          <w:lang w:val="en-IE"/>
        </w:rPr>
        <w:t>early December 2022</w:t>
      </w:r>
      <w:r w:rsidRPr="00890B78">
        <w:rPr>
          <w:rFonts w:ascii="Verdana" w:hAnsi="Verdana"/>
          <w:b/>
          <w:sz w:val="20"/>
          <w:szCs w:val="20"/>
          <w:lang w:val="en-IE"/>
        </w:rPr>
        <w:t xml:space="preserve">  </w:t>
      </w:r>
    </w:p>
    <w:p w14:paraId="6D24D32C" w14:textId="77777777" w:rsidR="00E51D55" w:rsidRDefault="00E51D55" w:rsidP="00890B78">
      <w:pPr>
        <w:spacing w:after="0" w:line="288" w:lineRule="auto"/>
        <w:ind w:right="-613"/>
        <w:rPr>
          <w:rFonts w:ascii="Verdana" w:hAnsi="Verdana"/>
          <w:sz w:val="20"/>
          <w:szCs w:val="20"/>
          <w:lang w:val="en-IE"/>
        </w:rPr>
      </w:pPr>
    </w:p>
    <w:p w14:paraId="4CF0B7A4" w14:textId="692A6DDC" w:rsidR="00D04362" w:rsidRPr="00CD7AB0" w:rsidRDefault="006A3D3B" w:rsidP="00890B78">
      <w:pPr>
        <w:spacing w:after="0" w:line="288" w:lineRule="auto"/>
        <w:ind w:right="-613"/>
        <w:rPr>
          <w:rFonts w:ascii="Verdana" w:hAnsi="Verdana"/>
          <w:bCs/>
          <w:sz w:val="20"/>
          <w:szCs w:val="20"/>
          <w:lang w:val="en-IE"/>
        </w:rPr>
      </w:pPr>
      <w:r w:rsidRPr="00890B78">
        <w:rPr>
          <w:rFonts w:ascii="Verdana" w:hAnsi="Verdana"/>
          <w:sz w:val="20"/>
          <w:szCs w:val="20"/>
          <w:lang w:val="en-IE"/>
        </w:rPr>
        <w:t xml:space="preserve">Kick off meeting with full Board </w:t>
      </w:r>
      <w:r w:rsidR="00D04362" w:rsidRPr="00890B78">
        <w:rPr>
          <w:rFonts w:ascii="Verdana" w:hAnsi="Verdana"/>
          <w:sz w:val="20"/>
          <w:szCs w:val="20"/>
          <w:lang w:val="en-IE"/>
        </w:rPr>
        <w:tab/>
      </w:r>
      <w:r w:rsidR="00D04362" w:rsidRPr="00890B78">
        <w:rPr>
          <w:rFonts w:ascii="Verdana" w:hAnsi="Verdana"/>
          <w:sz w:val="20"/>
          <w:szCs w:val="20"/>
          <w:lang w:val="en-IE"/>
        </w:rPr>
        <w:tab/>
      </w:r>
      <w:r w:rsidR="00CD7AB0">
        <w:rPr>
          <w:rFonts w:ascii="Verdana" w:hAnsi="Verdana"/>
          <w:bCs/>
          <w:sz w:val="20"/>
          <w:szCs w:val="20"/>
          <w:lang w:val="en-IE"/>
        </w:rPr>
        <w:t>January 2023</w:t>
      </w:r>
    </w:p>
    <w:p w14:paraId="49C1FAED" w14:textId="77777777" w:rsidR="00D04362" w:rsidRPr="00890B78" w:rsidRDefault="00D04362" w:rsidP="00890B78">
      <w:pPr>
        <w:spacing w:after="0" w:line="288" w:lineRule="auto"/>
        <w:rPr>
          <w:rFonts w:ascii="Verdana" w:hAnsi="Verdana"/>
          <w:b/>
          <w:sz w:val="20"/>
          <w:szCs w:val="20"/>
          <w:lang w:val="en-IE"/>
        </w:rPr>
      </w:pPr>
    </w:p>
    <w:p w14:paraId="4C7032E1" w14:textId="398BF5CC" w:rsidR="00D04362" w:rsidRPr="00CD7AB0" w:rsidRDefault="006A3D3B" w:rsidP="00890B78">
      <w:pPr>
        <w:spacing w:after="0" w:line="288" w:lineRule="auto"/>
        <w:rPr>
          <w:rFonts w:ascii="Verdana" w:hAnsi="Verdana"/>
          <w:bCs/>
          <w:sz w:val="20"/>
          <w:szCs w:val="20"/>
          <w:lang w:val="en-IE"/>
        </w:rPr>
      </w:pPr>
      <w:r w:rsidRPr="00890B78">
        <w:rPr>
          <w:rFonts w:ascii="Verdana" w:hAnsi="Verdana"/>
          <w:sz w:val="20"/>
          <w:szCs w:val="20"/>
          <w:lang w:val="en-IE"/>
        </w:rPr>
        <w:t>Period of work</w:t>
      </w:r>
      <w:r w:rsidR="00D04362" w:rsidRPr="00890B78">
        <w:rPr>
          <w:rFonts w:ascii="Verdana" w:hAnsi="Verdana"/>
          <w:b/>
          <w:sz w:val="20"/>
          <w:szCs w:val="20"/>
          <w:lang w:val="en-IE"/>
        </w:rPr>
        <w:tab/>
      </w:r>
      <w:r w:rsidR="00D04362" w:rsidRPr="00890B78">
        <w:rPr>
          <w:rFonts w:ascii="Verdana" w:hAnsi="Verdana"/>
          <w:b/>
          <w:sz w:val="20"/>
          <w:szCs w:val="20"/>
          <w:lang w:val="en-IE"/>
        </w:rPr>
        <w:tab/>
      </w:r>
      <w:r w:rsidR="00D04362" w:rsidRPr="00890B78">
        <w:rPr>
          <w:rFonts w:ascii="Verdana" w:hAnsi="Verdana"/>
          <w:b/>
          <w:sz w:val="20"/>
          <w:szCs w:val="20"/>
          <w:lang w:val="en-IE"/>
        </w:rPr>
        <w:tab/>
      </w:r>
      <w:r w:rsidR="00D04362" w:rsidRPr="00890B78">
        <w:rPr>
          <w:rFonts w:ascii="Verdana" w:hAnsi="Verdana"/>
          <w:b/>
          <w:sz w:val="20"/>
          <w:szCs w:val="20"/>
          <w:lang w:val="en-IE"/>
        </w:rPr>
        <w:tab/>
      </w:r>
      <w:r w:rsidR="00CD7AB0">
        <w:rPr>
          <w:rFonts w:ascii="Verdana" w:hAnsi="Verdana"/>
          <w:bCs/>
          <w:sz w:val="20"/>
          <w:szCs w:val="20"/>
          <w:lang w:val="en-IE"/>
        </w:rPr>
        <w:t>January to April 2023</w:t>
      </w:r>
    </w:p>
    <w:p w14:paraId="075CBFC7" w14:textId="77777777" w:rsidR="00D04362" w:rsidRPr="00890B78" w:rsidRDefault="00D04362" w:rsidP="00890B78">
      <w:pPr>
        <w:spacing w:after="0" w:line="288" w:lineRule="auto"/>
        <w:rPr>
          <w:rFonts w:ascii="Verdana" w:hAnsi="Verdana"/>
          <w:sz w:val="20"/>
          <w:szCs w:val="20"/>
          <w:lang w:val="en-IE"/>
        </w:rPr>
      </w:pPr>
    </w:p>
    <w:p w14:paraId="32EAFBD2" w14:textId="77777777" w:rsidR="00E576CF" w:rsidRDefault="006A3D3B" w:rsidP="00890B78">
      <w:pPr>
        <w:spacing w:after="0" w:line="288" w:lineRule="auto"/>
        <w:rPr>
          <w:rFonts w:ascii="Verdana" w:hAnsi="Verdana"/>
          <w:sz w:val="20"/>
          <w:szCs w:val="20"/>
          <w:lang w:val="en-IE"/>
        </w:rPr>
      </w:pPr>
      <w:r w:rsidRPr="00890B78">
        <w:rPr>
          <w:rFonts w:ascii="Verdana" w:hAnsi="Verdana"/>
          <w:sz w:val="20"/>
          <w:szCs w:val="20"/>
          <w:lang w:val="en-IE"/>
        </w:rPr>
        <w:t>Final Strategic Plan</w:t>
      </w:r>
      <w:r w:rsidR="00D04362" w:rsidRPr="00890B78">
        <w:rPr>
          <w:rFonts w:ascii="Verdana" w:hAnsi="Verdana"/>
          <w:sz w:val="20"/>
          <w:szCs w:val="20"/>
          <w:lang w:val="en-IE"/>
        </w:rPr>
        <w:t xml:space="preserve"> considered by</w:t>
      </w:r>
    </w:p>
    <w:p w14:paraId="4E142AB8" w14:textId="450BB580" w:rsidR="00E576CF" w:rsidRPr="00CD7AB0" w:rsidRDefault="00D04362" w:rsidP="00890B78">
      <w:pPr>
        <w:spacing w:after="0" w:line="288" w:lineRule="auto"/>
        <w:rPr>
          <w:rFonts w:ascii="Verdana" w:hAnsi="Verdana"/>
          <w:bCs/>
          <w:sz w:val="20"/>
          <w:szCs w:val="20"/>
          <w:lang w:val="en-IE"/>
        </w:rPr>
      </w:pPr>
      <w:r w:rsidRPr="00890B78">
        <w:rPr>
          <w:rFonts w:ascii="Verdana" w:hAnsi="Verdana"/>
          <w:sz w:val="20"/>
          <w:szCs w:val="20"/>
          <w:lang w:val="en-IE"/>
        </w:rPr>
        <w:t xml:space="preserve">The Board of Directors of </w:t>
      </w:r>
      <w:r w:rsidR="00E576CF">
        <w:rPr>
          <w:rFonts w:ascii="Verdana" w:hAnsi="Verdana"/>
          <w:sz w:val="20"/>
          <w:szCs w:val="20"/>
          <w:lang w:val="en-IE"/>
        </w:rPr>
        <w:t>t</w:t>
      </w:r>
      <w:r w:rsidR="00A54CB6">
        <w:rPr>
          <w:rFonts w:ascii="Verdana" w:hAnsi="Verdana"/>
          <w:sz w:val="20"/>
          <w:szCs w:val="20"/>
          <w:lang w:val="en-IE"/>
        </w:rPr>
        <w:t xml:space="preserve">he National </w:t>
      </w:r>
      <w:r w:rsidR="00E576CF">
        <w:rPr>
          <w:rFonts w:ascii="Verdana" w:hAnsi="Verdana"/>
          <w:sz w:val="20"/>
          <w:szCs w:val="20"/>
          <w:lang w:val="en-IE"/>
        </w:rPr>
        <w:tab/>
      </w:r>
      <w:r w:rsidR="00CD7AB0">
        <w:rPr>
          <w:rFonts w:ascii="Verdana" w:hAnsi="Verdana"/>
          <w:bCs/>
          <w:sz w:val="20"/>
          <w:szCs w:val="20"/>
          <w:lang w:val="en-IE"/>
        </w:rPr>
        <w:t>May 2023</w:t>
      </w:r>
    </w:p>
    <w:p w14:paraId="313610D9" w14:textId="76B7B054" w:rsidR="00D04362" w:rsidRPr="00E576CF" w:rsidRDefault="00A54CB6" w:rsidP="00890B78">
      <w:pPr>
        <w:spacing w:after="0" w:line="288" w:lineRule="auto"/>
        <w:rPr>
          <w:rFonts w:ascii="Verdana" w:hAnsi="Verdana"/>
          <w:sz w:val="20"/>
          <w:szCs w:val="20"/>
          <w:lang w:val="en-IE"/>
        </w:rPr>
      </w:pPr>
      <w:r>
        <w:rPr>
          <w:rFonts w:ascii="Verdana" w:hAnsi="Verdana"/>
          <w:sz w:val="20"/>
          <w:szCs w:val="20"/>
          <w:lang w:val="en-IE"/>
        </w:rPr>
        <w:t>Youth Council of Ireland</w:t>
      </w:r>
      <w:r w:rsidR="00E576CF">
        <w:rPr>
          <w:rFonts w:ascii="Verdana" w:hAnsi="Verdana"/>
          <w:sz w:val="20"/>
          <w:szCs w:val="20"/>
          <w:lang w:val="en-IE"/>
        </w:rPr>
        <w:t xml:space="preserve"> </w:t>
      </w:r>
      <w:r w:rsidR="00E576CF">
        <w:rPr>
          <w:rFonts w:ascii="Verdana" w:hAnsi="Verdana"/>
          <w:sz w:val="20"/>
          <w:szCs w:val="20"/>
          <w:lang w:val="en-IE"/>
        </w:rPr>
        <w:tab/>
      </w:r>
    </w:p>
    <w:p w14:paraId="0CB7A25B" w14:textId="77777777" w:rsidR="00D04362" w:rsidRPr="00890B78" w:rsidRDefault="00D04362" w:rsidP="00890B78">
      <w:pPr>
        <w:spacing w:after="0" w:line="288" w:lineRule="auto"/>
        <w:rPr>
          <w:rFonts w:ascii="Verdana" w:hAnsi="Verdana"/>
          <w:b/>
          <w:sz w:val="20"/>
          <w:szCs w:val="20"/>
          <w:lang w:val="en-IE"/>
        </w:rPr>
      </w:pPr>
    </w:p>
    <w:p w14:paraId="7AAEE859" w14:textId="77777777" w:rsidR="006A3D3B" w:rsidRPr="00890B78" w:rsidRDefault="006A3D3B" w:rsidP="00890B78">
      <w:pPr>
        <w:spacing w:after="0" w:line="288" w:lineRule="auto"/>
        <w:rPr>
          <w:rFonts w:ascii="Verdana" w:hAnsi="Verdana"/>
          <w:sz w:val="20"/>
          <w:szCs w:val="20"/>
          <w:lang w:val="en-IE"/>
        </w:rPr>
      </w:pPr>
    </w:p>
    <w:p w14:paraId="4735EC16" w14:textId="3F2941B5" w:rsidR="006A3D3B" w:rsidRPr="00890B78" w:rsidRDefault="00E576CF" w:rsidP="00636335">
      <w:pPr>
        <w:tabs>
          <w:tab w:val="left" w:pos="8222"/>
        </w:tabs>
        <w:spacing w:after="0" w:line="288" w:lineRule="auto"/>
        <w:rPr>
          <w:rFonts w:ascii="Verdana" w:hAnsi="Verdana"/>
          <w:sz w:val="20"/>
          <w:szCs w:val="20"/>
          <w:lang w:val="en-IE"/>
        </w:rPr>
      </w:pPr>
      <w:r>
        <w:rPr>
          <w:rFonts w:ascii="Verdana" w:hAnsi="Verdana"/>
          <w:sz w:val="20"/>
          <w:szCs w:val="20"/>
          <w:lang w:val="en-IE"/>
        </w:rPr>
        <w:t>I</w:t>
      </w:r>
      <w:r w:rsidR="006A3D3B" w:rsidRPr="00890B78">
        <w:rPr>
          <w:rFonts w:ascii="Verdana" w:hAnsi="Verdana"/>
          <w:sz w:val="20"/>
          <w:szCs w:val="20"/>
          <w:lang w:val="en-IE"/>
        </w:rPr>
        <w:t>t is envisaged that the new Strategic Plan be formally approved</w:t>
      </w:r>
      <w:r>
        <w:rPr>
          <w:rFonts w:ascii="Verdana" w:hAnsi="Verdana"/>
          <w:sz w:val="20"/>
          <w:szCs w:val="20"/>
          <w:lang w:val="en-IE"/>
        </w:rPr>
        <w:t xml:space="preserve"> by the B</w:t>
      </w:r>
      <w:r w:rsidR="006A3D3B" w:rsidRPr="00890B78">
        <w:rPr>
          <w:rFonts w:ascii="Verdana" w:hAnsi="Verdana"/>
          <w:sz w:val="20"/>
          <w:szCs w:val="20"/>
          <w:lang w:val="en-IE"/>
        </w:rPr>
        <w:t xml:space="preserve">oard </w:t>
      </w:r>
      <w:r>
        <w:rPr>
          <w:rFonts w:ascii="Verdana" w:hAnsi="Verdana"/>
          <w:sz w:val="20"/>
          <w:szCs w:val="20"/>
          <w:lang w:val="en-IE"/>
        </w:rPr>
        <w:t xml:space="preserve">at the Board meeting in </w:t>
      </w:r>
      <w:r w:rsidR="00CD7AB0">
        <w:rPr>
          <w:rFonts w:ascii="Verdana" w:hAnsi="Verdana"/>
          <w:sz w:val="20"/>
          <w:szCs w:val="20"/>
          <w:lang w:val="en-IE"/>
        </w:rPr>
        <w:t>May 2023</w:t>
      </w:r>
      <w:r w:rsidR="006A3D3B" w:rsidRPr="00890B78">
        <w:rPr>
          <w:rFonts w:ascii="Verdana" w:hAnsi="Verdana"/>
          <w:sz w:val="20"/>
          <w:szCs w:val="20"/>
          <w:lang w:val="en-IE"/>
        </w:rPr>
        <w:t>. It is also understood that in order to meet this timeframe, additional</w:t>
      </w:r>
      <w:r>
        <w:rPr>
          <w:rFonts w:ascii="Verdana" w:hAnsi="Verdana"/>
          <w:sz w:val="20"/>
          <w:szCs w:val="20"/>
          <w:lang w:val="en-IE"/>
        </w:rPr>
        <w:t xml:space="preserve"> dedicated board meeting(s) may</w:t>
      </w:r>
      <w:r w:rsidR="006A3D3B" w:rsidRPr="00890B78">
        <w:rPr>
          <w:rFonts w:ascii="Verdana" w:hAnsi="Verdana"/>
          <w:sz w:val="20"/>
          <w:szCs w:val="20"/>
          <w:lang w:val="en-IE"/>
        </w:rPr>
        <w:t xml:space="preserve"> need to be scheduled as appropriate. </w:t>
      </w:r>
    </w:p>
    <w:p w14:paraId="7BDC273D" w14:textId="77777777" w:rsidR="00D04362" w:rsidRPr="00890B78" w:rsidRDefault="00D04362" w:rsidP="00890B78">
      <w:pPr>
        <w:spacing w:after="0" w:line="288" w:lineRule="auto"/>
        <w:rPr>
          <w:rFonts w:ascii="Verdana" w:hAnsi="Verdana"/>
          <w:b/>
          <w:sz w:val="20"/>
          <w:szCs w:val="20"/>
          <w:lang w:val="en-IE"/>
        </w:rPr>
      </w:pPr>
    </w:p>
    <w:p w14:paraId="19872E46" w14:textId="77777777" w:rsidR="006A3D3B" w:rsidRPr="00890B78" w:rsidRDefault="006A3D3B" w:rsidP="00890B78">
      <w:pPr>
        <w:spacing w:after="0" w:line="288" w:lineRule="auto"/>
        <w:rPr>
          <w:rFonts w:ascii="Verdana" w:hAnsi="Verdana"/>
          <w:b/>
          <w:sz w:val="20"/>
          <w:szCs w:val="20"/>
          <w:lang w:val="en-IE"/>
        </w:rPr>
      </w:pPr>
    </w:p>
    <w:p w14:paraId="47DA597A" w14:textId="0600EDEC" w:rsidR="00D04362" w:rsidRPr="00890B78" w:rsidRDefault="009C50ED" w:rsidP="00890B78">
      <w:pPr>
        <w:spacing w:after="0" w:line="288" w:lineRule="auto"/>
        <w:rPr>
          <w:rFonts w:ascii="Verdana" w:hAnsi="Verdana"/>
          <w:b/>
          <w:sz w:val="20"/>
          <w:szCs w:val="20"/>
          <w:lang w:val="en-IE"/>
        </w:rPr>
      </w:pPr>
      <w:r>
        <w:rPr>
          <w:rFonts w:ascii="Verdana" w:hAnsi="Verdana"/>
          <w:b/>
          <w:sz w:val="20"/>
          <w:szCs w:val="20"/>
          <w:lang w:val="en-IE"/>
        </w:rPr>
        <w:lastRenderedPageBreak/>
        <w:t>6.</w:t>
      </w:r>
      <w:r>
        <w:rPr>
          <w:rFonts w:ascii="Verdana" w:hAnsi="Verdana"/>
          <w:b/>
          <w:sz w:val="20"/>
          <w:szCs w:val="20"/>
          <w:lang w:val="en-IE"/>
        </w:rPr>
        <w:tab/>
      </w:r>
      <w:r w:rsidR="00D04362" w:rsidRPr="00890B78">
        <w:rPr>
          <w:rFonts w:ascii="Verdana" w:hAnsi="Verdana"/>
          <w:b/>
          <w:sz w:val="20"/>
          <w:szCs w:val="20"/>
          <w:lang w:val="en-IE"/>
        </w:rPr>
        <w:t>What should be included in the ‘Expression of Interest’?</w:t>
      </w:r>
    </w:p>
    <w:p w14:paraId="1EA78326" w14:textId="77777777" w:rsidR="00D04362" w:rsidRPr="00890B78" w:rsidRDefault="00D04362" w:rsidP="00890B78">
      <w:pPr>
        <w:spacing w:after="0" w:line="288" w:lineRule="auto"/>
        <w:rPr>
          <w:rFonts w:ascii="Verdana" w:hAnsi="Verdana"/>
          <w:sz w:val="20"/>
          <w:szCs w:val="20"/>
          <w:lang w:val="en-IE"/>
        </w:rPr>
      </w:pPr>
      <w:r w:rsidRPr="00890B78">
        <w:rPr>
          <w:rFonts w:ascii="Verdana" w:hAnsi="Verdana"/>
          <w:sz w:val="20"/>
          <w:szCs w:val="20"/>
          <w:lang w:val="en-IE"/>
        </w:rPr>
        <w:t>Interested parties should include:</w:t>
      </w:r>
    </w:p>
    <w:p w14:paraId="1B5F1CE0" w14:textId="2063EF0B" w:rsidR="00D04362" w:rsidRDefault="00D04362" w:rsidP="00890B78">
      <w:pPr>
        <w:pStyle w:val="ListParagraph"/>
        <w:numPr>
          <w:ilvl w:val="0"/>
          <w:numId w:val="4"/>
        </w:numPr>
        <w:spacing w:after="0" w:line="288" w:lineRule="auto"/>
        <w:rPr>
          <w:rFonts w:ascii="Verdana" w:hAnsi="Verdana"/>
          <w:sz w:val="20"/>
          <w:szCs w:val="20"/>
          <w:lang w:val="en-IE"/>
        </w:rPr>
      </w:pPr>
      <w:r w:rsidRPr="00890B78">
        <w:rPr>
          <w:rFonts w:ascii="Verdana" w:hAnsi="Verdana"/>
          <w:sz w:val="20"/>
          <w:szCs w:val="20"/>
          <w:lang w:val="en-IE"/>
        </w:rPr>
        <w:t xml:space="preserve">Descriptions of their experience in previous similar projects or contracts. </w:t>
      </w:r>
    </w:p>
    <w:p w14:paraId="34D64BB8" w14:textId="4C3A8D43" w:rsidR="00F834A3" w:rsidRDefault="00F834A3" w:rsidP="00890B78">
      <w:pPr>
        <w:pStyle w:val="ListParagraph"/>
        <w:numPr>
          <w:ilvl w:val="0"/>
          <w:numId w:val="4"/>
        </w:numPr>
        <w:spacing w:after="0" w:line="288" w:lineRule="auto"/>
        <w:rPr>
          <w:rFonts w:ascii="Verdana" w:hAnsi="Verdana"/>
          <w:sz w:val="20"/>
          <w:szCs w:val="20"/>
          <w:lang w:val="en-IE"/>
        </w:rPr>
      </w:pPr>
      <w:r>
        <w:rPr>
          <w:rFonts w:ascii="Verdana" w:hAnsi="Verdana"/>
          <w:sz w:val="20"/>
          <w:szCs w:val="20"/>
          <w:lang w:val="en-IE"/>
        </w:rPr>
        <w:t>Provision of references</w:t>
      </w:r>
    </w:p>
    <w:p w14:paraId="7D4A1B74" w14:textId="2D765475" w:rsidR="00F834A3" w:rsidRPr="00890B78" w:rsidRDefault="00F834A3" w:rsidP="00890B78">
      <w:pPr>
        <w:pStyle w:val="ListParagraph"/>
        <w:numPr>
          <w:ilvl w:val="0"/>
          <w:numId w:val="4"/>
        </w:numPr>
        <w:spacing w:after="0" w:line="288" w:lineRule="auto"/>
        <w:rPr>
          <w:rFonts w:ascii="Verdana" w:hAnsi="Verdana"/>
          <w:sz w:val="20"/>
          <w:szCs w:val="20"/>
          <w:lang w:val="en-IE"/>
        </w:rPr>
      </w:pPr>
      <w:r>
        <w:rPr>
          <w:rFonts w:ascii="Verdana" w:hAnsi="Verdana"/>
          <w:sz w:val="20"/>
          <w:szCs w:val="20"/>
          <w:lang w:val="en-IE"/>
        </w:rPr>
        <w:t>Information on current live projects</w:t>
      </w:r>
    </w:p>
    <w:p w14:paraId="2AE38F93" w14:textId="19EE7C1D" w:rsidR="00D04362" w:rsidRPr="00890B78" w:rsidRDefault="00D04362" w:rsidP="00890B78">
      <w:pPr>
        <w:pStyle w:val="ListParagraph"/>
        <w:numPr>
          <w:ilvl w:val="0"/>
          <w:numId w:val="4"/>
        </w:numPr>
        <w:spacing w:after="0" w:line="288" w:lineRule="auto"/>
        <w:rPr>
          <w:rFonts w:ascii="Verdana" w:hAnsi="Verdana"/>
          <w:sz w:val="20"/>
          <w:szCs w:val="20"/>
          <w:lang w:val="en-IE"/>
        </w:rPr>
      </w:pPr>
      <w:r w:rsidRPr="00890B78">
        <w:rPr>
          <w:rFonts w:ascii="Verdana" w:hAnsi="Verdana"/>
          <w:sz w:val="20"/>
          <w:szCs w:val="20"/>
          <w:lang w:val="en-IE"/>
        </w:rPr>
        <w:t xml:space="preserve">An initial overview of the process, </w:t>
      </w:r>
      <w:r w:rsidR="007C788C" w:rsidRPr="00890B78">
        <w:rPr>
          <w:rFonts w:ascii="Verdana" w:hAnsi="Verdana"/>
          <w:sz w:val="20"/>
          <w:szCs w:val="20"/>
          <w:lang w:val="en-IE"/>
        </w:rPr>
        <w:t>timelines,</w:t>
      </w:r>
      <w:r w:rsidRPr="00890B78">
        <w:rPr>
          <w:rFonts w:ascii="Verdana" w:hAnsi="Verdana"/>
          <w:sz w:val="20"/>
          <w:szCs w:val="20"/>
          <w:lang w:val="en-IE"/>
        </w:rPr>
        <w:t xml:space="preserve"> and methodologies to be used. </w:t>
      </w:r>
    </w:p>
    <w:p w14:paraId="32E21AD0" w14:textId="16829AE7" w:rsidR="009C50ED" w:rsidRPr="009C50ED" w:rsidRDefault="00D04362" w:rsidP="009C50ED">
      <w:pPr>
        <w:pStyle w:val="ListParagraph"/>
        <w:numPr>
          <w:ilvl w:val="0"/>
          <w:numId w:val="4"/>
        </w:numPr>
        <w:spacing w:after="0" w:line="288" w:lineRule="auto"/>
        <w:rPr>
          <w:rFonts w:ascii="Verdana" w:hAnsi="Verdana"/>
          <w:sz w:val="20"/>
          <w:szCs w:val="20"/>
          <w:lang w:val="en-IE"/>
        </w:rPr>
      </w:pPr>
      <w:r w:rsidRPr="00890B78">
        <w:rPr>
          <w:rFonts w:ascii="Verdana" w:hAnsi="Verdana"/>
          <w:sz w:val="20"/>
          <w:szCs w:val="20"/>
          <w:lang w:val="en-IE"/>
        </w:rPr>
        <w:t xml:space="preserve">The cost including vat for the delivery of the outputs in the sought-after timeline. </w:t>
      </w:r>
      <w:r w:rsidRPr="00890B78">
        <w:rPr>
          <w:rFonts w:ascii="Verdana" w:hAnsi="Verdana"/>
          <w:i/>
          <w:sz w:val="20"/>
          <w:szCs w:val="20"/>
          <w:lang w:val="en-IE"/>
        </w:rPr>
        <w:t xml:space="preserve">(Interested parties should note that </w:t>
      </w:r>
      <w:r w:rsidR="00A54CB6">
        <w:rPr>
          <w:rFonts w:ascii="Verdana" w:hAnsi="Verdana"/>
          <w:i/>
          <w:sz w:val="20"/>
          <w:szCs w:val="20"/>
          <w:lang w:val="en-IE"/>
        </w:rPr>
        <w:t>The National Youth Council of Ireland</w:t>
      </w:r>
      <w:r w:rsidRPr="00890B78">
        <w:rPr>
          <w:rFonts w:ascii="Verdana" w:hAnsi="Verdana"/>
          <w:i/>
          <w:sz w:val="20"/>
          <w:szCs w:val="20"/>
          <w:lang w:val="en-IE"/>
        </w:rPr>
        <w:t xml:space="preserve"> is a registered charity and can therefore not claim</w:t>
      </w:r>
      <w:r w:rsidR="006A3D3B" w:rsidRPr="00890B78">
        <w:rPr>
          <w:rFonts w:ascii="Verdana" w:hAnsi="Verdana"/>
          <w:i/>
          <w:sz w:val="20"/>
          <w:szCs w:val="20"/>
          <w:lang w:val="en-IE"/>
        </w:rPr>
        <w:t xml:space="preserve"> vat refunds. </w:t>
      </w:r>
      <w:r w:rsidR="00F73462" w:rsidRPr="00890B78">
        <w:rPr>
          <w:rFonts w:ascii="Verdana" w:hAnsi="Verdana"/>
          <w:i/>
          <w:sz w:val="20"/>
          <w:szCs w:val="20"/>
          <w:lang w:val="en-IE"/>
        </w:rPr>
        <w:t>Therefore,</w:t>
      </w:r>
      <w:r w:rsidRPr="00890B78">
        <w:rPr>
          <w:rFonts w:ascii="Verdana" w:hAnsi="Verdana"/>
          <w:i/>
          <w:sz w:val="20"/>
          <w:szCs w:val="20"/>
          <w:lang w:val="en-IE"/>
        </w:rPr>
        <w:t xml:space="preserve"> the only cost figure of relevance to </w:t>
      </w:r>
      <w:r w:rsidR="00A54CB6">
        <w:rPr>
          <w:rFonts w:ascii="Verdana" w:hAnsi="Verdana"/>
          <w:i/>
          <w:sz w:val="20"/>
          <w:szCs w:val="20"/>
          <w:lang w:val="en-IE"/>
        </w:rPr>
        <w:t>The National Youth Council of Ireland</w:t>
      </w:r>
      <w:r w:rsidR="006A3D3B" w:rsidRPr="00890B78">
        <w:rPr>
          <w:rFonts w:ascii="Verdana" w:hAnsi="Verdana"/>
          <w:i/>
          <w:sz w:val="20"/>
          <w:szCs w:val="20"/>
          <w:lang w:val="en-IE"/>
        </w:rPr>
        <w:t xml:space="preserve"> will be the cost including vat, should it be applicable.</w:t>
      </w:r>
      <w:r w:rsidRPr="00890B78">
        <w:rPr>
          <w:rFonts w:ascii="Verdana" w:hAnsi="Verdana"/>
          <w:i/>
          <w:sz w:val="20"/>
          <w:szCs w:val="20"/>
          <w:lang w:val="en-IE"/>
        </w:rPr>
        <w:t>)</w:t>
      </w:r>
    </w:p>
    <w:p w14:paraId="7E24B135" w14:textId="77777777" w:rsidR="00D04362" w:rsidRPr="00890B78" w:rsidRDefault="00D04362" w:rsidP="00890B78">
      <w:pPr>
        <w:pStyle w:val="ListParagraph"/>
        <w:numPr>
          <w:ilvl w:val="0"/>
          <w:numId w:val="4"/>
        </w:numPr>
        <w:spacing w:after="0" w:line="288" w:lineRule="auto"/>
        <w:rPr>
          <w:rFonts w:ascii="Verdana" w:hAnsi="Verdana"/>
          <w:sz w:val="20"/>
          <w:szCs w:val="20"/>
          <w:lang w:val="en-IE"/>
        </w:rPr>
      </w:pPr>
      <w:r w:rsidRPr="00890B78">
        <w:rPr>
          <w:rFonts w:ascii="Verdana" w:hAnsi="Verdana"/>
          <w:sz w:val="20"/>
          <w:szCs w:val="20"/>
          <w:lang w:val="en-IE"/>
        </w:rPr>
        <w:t xml:space="preserve">List of previous clients for whom similar work has been delivered. </w:t>
      </w:r>
    </w:p>
    <w:p w14:paraId="60AF3311" w14:textId="77777777" w:rsidR="00D04362" w:rsidRPr="00890B78" w:rsidRDefault="00D04362" w:rsidP="00890B78">
      <w:pPr>
        <w:pStyle w:val="ListParagraph"/>
        <w:numPr>
          <w:ilvl w:val="0"/>
          <w:numId w:val="4"/>
        </w:numPr>
        <w:spacing w:after="0" w:line="288" w:lineRule="auto"/>
        <w:rPr>
          <w:rFonts w:ascii="Verdana" w:hAnsi="Verdana"/>
          <w:sz w:val="20"/>
          <w:szCs w:val="20"/>
          <w:lang w:val="en-IE"/>
        </w:rPr>
      </w:pPr>
      <w:r w:rsidRPr="00890B78">
        <w:rPr>
          <w:rFonts w:ascii="Verdana" w:hAnsi="Verdana"/>
          <w:sz w:val="20"/>
          <w:szCs w:val="20"/>
          <w:lang w:val="en-IE"/>
        </w:rPr>
        <w:t xml:space="preserve">Brief resume/biography of the person(s) who will be actually doing the work. </w:t>
      </w:r>
    </w:p>
    <w:p w14:paraId="3C46F3E9" w14:textId="77777777" w:rsidR="00D04362" w:rsidRPr="00890B78" w:rsidRDefault="00D04362" w:rsidP="00890B78">
      <w:pPr>
        <w:spacing w:after="0" w:line="288" w:lineRule="auto"/>
        <w:rPr>
          <w:rFonts w:ascii="Verdana" w:hAnsi="Verdana"/>
          <w:sz w:val="20"/>
          <w:szCs w:val="20"/>
          <w:lang w:val="en-IE"/>
        </w:rPr>
      </w:pPr>
    </w:p>
    <w:p w14:paraId="0907F83B" w14:textId="77777777" w:rsidR="00D04362" w:rsidRPr="00890B78" w:rsidRDefault="00D04362" w:rsidP="00890B78">
      <w:pPr>
        <w:spacing w:after="0" w:line="288" w:lineRule="auto"/>
        <w:rPr>
          <w:rFonts w:ascii="Verdana" w:hAnsi="Verdana"/>
          <w:b/>
          <w:sz w:val="20"/>
          <w:szCs w:val="20"/>
          <w:lang w:val="en-IE"/>
        </w:rPr>
      </w:pPr>
    </w:p>
    <w:p w14:paraId="11CAA6F5" w14:textId="57738366" w:rsidR="00D04362" w:rsidRPr="00890B78" w:rsidRDefault="009C50ED" w:rsidP="00890B78">
      <w:pPr>
        <w:spacing w:after="0" w:line="288" w:lineRule="auto"/>
        <w:rPr>
          <w:rFonts w:ascii="Verdana" w:hAnsi="Verdana"/>
          <w:b/>
          <w:sz w:val="20"/>
          <w:szCs w:val="20"/>
          <w:lang w:val="en-IE"/>
        </w:rPr>
      </w:pPr>
      <w:r>
        <w:rPr>
          <w:rFonts w:ascii="Verdana" w:hAnsi="Verdana"/>
          <w:b/>
          <w:sz w:val="20"/>
          <w:szCs w:val="20"/>
          <w:lang w:val="en-IE"/>
        </w:rPr>
        <w:t>7.</w:t>
      </w:r>
      <w:r>
        <w:rPr>
          <w:rFonts w:ascii="Verdana" w:hAnsi="Verdana"/>
          <w:b/>
          <w:sz w:val="20"/>
          <w:szCs w:val="20"/>
          <w:lang w:val="en-IE"/>
        </w:rPr>
        <w:tab/>
      </w:r>
      <w:r w:rsidR="00D04362" w:rsidRPr="00890B78">
        <w:rPr>
          <w:rFonts w:ascii="Verdana" w:hAnsi="Verdana"/>
          <w:b/>
          <w:sz w:val="20"/>
          <w:szCs w:val="20"/>
          <w:lang w:val="en-IE"/>
        </w:rPr>
        <w:t xml:space="preserve">Criteria for selection </w:t>
      </w:r>
    </w:p>
    <w:p w14:paraId="2673CF56" w14:textId="460C3213" w:rsidR="00D04362" w:rsidRPr="00890B78" w:rsidRDefault="00A54CB6" w:rsidP="00890B78">
      <w:pPr>
        <w:spacing w:after="0" w:line="288" w:lineRule="auto"/>
        <w:rPr>
          <w:rFonts w:ascii="Verdana" w:hAnsi="Verdana"/>
          <w:sz w:val="20"/>
          <w:szCs w:val="20"/>
          <w:lang w:val="en-IE"/>
        </w:rPr>
      </w:pPr>
      <w:r>
        <w:rPr>
          <w:rFonts w:ascii="Verdana" w:hAnsi="Verdana"/>
          <w:sz w:val="20"/>
          <w:szCs w:val="20"/>
          <w:lang w:val="en-IE"/>
        </w:rPr>
        <w:t>The National Youth Council of Ireland</w:t>
      </w:r>
      <w:r w:rsidR="00D04362" w:rsidRPr="00890B78">
        <w:rPr>
          <w:rFonts w:ascii="Verdana" w:hAnsi="Verdana"/>
          <w:sz w:val="20"/>
          <w:szCs w:val="20"/>
          <w:lang w:val="en-IE"/>
        </w:rPr>
        <w:t xml:space="preserve"> is seeking to identify the most suitable 3</w:t>
      </w:r>
      <w:r w:rsidR="00D04362" w:rsidRPr="00890B78">
        <w:rPr>
          <w:rFonts w:ascii="Verdana" w:hAnsi="Verdana"/>
          <w:sz w:val="20"/>
          <w:szCs w:val="20"/>
          <w:vertAlign w:val="superscript"/>
          <w:lang w:val="en-IE"/>
        </w:rPr>
        <w:t>rd</w:t>
      </w:r>
      <w:r w:rsidR="00D04362" w:rsidRPr="00890B78">
        <w:rPr>
          <w:rFonts w:ascii="Verdana" w:hAnsi="Verdana"/>
          <w:sz w:val="20"/>
          <w:szCs w:val="20"/>
          <w:lang w:val="en-IE"/>
        </w:rPr>
        <w:t xml:space="preserve"> part</w:t>
      </w:r>
      <w:r w:rsidR="00E576CF">
        <w:rPr>
          <w:rFonts w:ascii="Verdana" w:hAnsi="Verdana"/>
          <w:sz w:val="20"/>
          <w:szCs w:val="20"/>
          <w:lang w:val="en-IE"/>
        </w:rPr>
        <w:t>y to assist the organisation’s B</w:t>
      </w:r>
      <w:r w:rsidR="00D04362" w:rsidRPr="00890B78">
        <w:rPr>
          <w:rFonts w:ascii="Verdana" w:hAnsi="Verdana"/>
          <w:sz w:val="20"/>
          <w:szCs w:val="20"/>
          <w:lang w:val="en-IE"/>
        </w:rPr>
        <w:t xml:space="preserve">oard </w:t>
      </w:r>
      <w:r w:rsidR="006A3D3B" w:rsidRPr="00890B78">
        <w:rPr>
          <w:rFonts w:ascii="Verdana" w:hAnsi="Verdana"/>
          <w:sz w:val="20"/>
          <w:szCs w:val="20"/>
          <w:lang w:val="en-IE"/>
        </w:rPr>
        <w:t xml:space="preserve">and </w:t>
      </w:r>
      <w:r w:rsidR="004E26B2">
        <w:rPr>
          <w:rFonts w:ascii="Verdana" w:hAnsi="Verdana"/>
          <w:sz w:val="20"/>
          <w:szCs w:val="20"/>
          <w:lang w:val="en-IE"/>
        </w:rPr>
        <w:t xml:space="preserve">senior </w:t>
      </w:r>
      <w:r w:rsidR="006A3D3B" w:rsidRPr="00890B78">
        <w:rPr>
          <w:rFonts w:ascii="Verdana" w:hAnsi="Verdana"/>
          <w:sz w:val="20"/>
          <w:szCs w:val="20"/>
          <w:lang w:val="en-IE"/>
        </w:rPr>
        <w:t xml:space="preserve">management team </w:t>
      </w:r>
      <w:r w:rsidR="00D04362" w:rsidRPr="00890B78">
        <w:rPr>
          <w:rFonts w:ascii="Verdana" w:hAnsi="Verdana"/>
          <w:sz w:val="20"/>
          <w:szCs w:val="20"/>
          <w:lang w:val="en-IE"/>
        </w:rPr>
        <w:t>through completion of the work outlined in this Expression of Interest. The decision will be made based on the clo</w:t>
      </w:r>
      <w:r w:rsidR="009C50ED">
        <w:rPr>
          <w:rFonts w:ascii="Verdana" w:hAnsi="Verdana"/>
          <w:sz w:val="20"/>
          <w:szCs w:val="20"/>
          <w:lang w:val="en-IE"/>
        </w:rPr>
        <w:t>sest possible match between the submitted Expression of I</w:t>
      </w:r>
      <w:r w:rsidR="00D04362" w:rsidRPr="00890B78">
        <w:rPr>
          <w:rFonts w:ascii="Verdana" w:hAnsi="Verdana"/>
          <w:sz w:val="20"/>
          <w:szCs w:val="20"/>
          <w:lang w:val="en-IE"/>
        </w:rPr>
        <w:t xml:space="preserve">nterest and </w:t>
      </w:r>
      <w:r w:rsidR="009C50ED">
        <w:rPr>
          <w:rFonts w:ascii="Verdana" w:hAnsi="Verdana"/>
          <w:sz w:val="20"/>
          <w:szCs w:val="20"/>
          <w:lang w:val="en-IE"/>
        </w:rPr>
        <w:t>our</w:t>
      </w:r>
      <w:r w:rsidR="00D04362" w:rsidRPr="00890B78">
        <w:rPr>
          <w:rFonts w:ascii="Verdana" w:hAnsi="Verdana"/>
          <w:sz w:val="20"/>
          <w:szCs w:val="20"/>
          <w:lang w:val="en-IE"/>
        </w:rPr>
        <w:t xml:space="preserve"> sought-after outpu</w:t>
      </w:r>
      <w:r w:rsidR="00E51D55">
        <w:rPr>
          <w:rFonts w:ascii="Verdana" w:hAnsi="Verdana"/>
          <w:sz w:val="20"/>
          <w:szCs w:val="20"/>
          <w:lang w:val="en-IE"/>
        </w:rPr>
        <w:t xml:space="preserve">ts. </w:t>
      </w:r>
      <w:r w:rsidR="00D04362" w:rsidRPr="00890B78">
        <w:rPr>
          <w:rFonts w:ascii="Verdana" w:hAnsi="Verdana"/>
          <w:sz w:val="20"/>
          <w:szCs w:val="20"/>
          <w:lang w:val="en-IE"/>
        </w:rPr>
        <w:t xml:space="preserve">The lowest price offer will not necessarily secure the contract. </w:t>
      </w:r>
    </w:p>
    <w:p w14:paraId="43E5D0E9" w14:textId="77777777" w:rsidR="00D04362" w:rsidRPr="00890B78" w:rsidRDefault="00D04362" w:rsidP="00890B78">
      <w:pPr>
        <w:spacing w:after="0" w:line="288" w:lineRule="auto"/>
        <w:rPr>
          <w:rFonts w:ascii="Verdana" w:hAnsi="Verdana"/>
          <w:sz w:val="20"/>
          <w:szCs w:val="20"/>
          <w:lang w:val="en-IE"/>
        </w:rPr>
      </w:pPr>
    </w:p>
    <w:p w14:paraId="7206FB95" w14:textId="52603AE5" w:rsidR="006A3D3B" w:rsidRPr="009C50ED" w:rsidRDefault="009C50ED" w:rsidP="00890B78">
      <w:pPr>
        <w:spacing w:after="0" w:line="288" w:lineRule="auto"/>
        <w:rPr>
          <w:rFonts w:ascii="Verdana" w:hAnsi="Verdana"/>
          <w:b/>
          <w:sz w:val="20"/>
          <w:szCs w:val="20"/>
        </w:rPr>
      </w:pPr>
      <w:r>
        <w:rPr>
          <w:rFonts w:ascii="Verdana" w:hAnsi="Verdana"/>
          <w:b/>
          <w:sz w:val="20"/>
          <w:szCs w:val="20"/>
        </w:rPr>
        <w:t>8.</w:t>
      </w:r>
      <w:r>
        <w:rPr>
          <w:rFonts w:ascii="Verdana" w:hAnsi="Verdana"/>
          <w:b/>
          <w:sz w:val="20"/>
          <w:szCs w:val="20"/>
        </w:rPr>
        <w:tab/>
      </w:r>
      <w:r w:rsidR="006A3D3B" w:rsidRPr="004B4D30">
        <w:rPr>
          <w:rFonts w:ascii="Verdana" w:hAnsi="Verdana"/>
          <w:b/>
          <w:sz w:val="20"/>
          <w:szCs w:val="20"/>
        </w:rPr>
        <w:t xml:space="preserve">How to apply </w:t>
      </w:r>
    </w:p>
    <w:p w14:paraId="28BB4B01" w14:textId="1F2A4945" w:rsidR="006A3D3B" w:rsidRPr="00890B78" w:rsidRDefault="006A3D3B" w:rsidP="00890B78">
      <w:pPr>
        <w:spacing w:after="0" w:line="288" w:lineRule="auto"/>
        <w:rPr>
          <w:rFonts w:ascii="Verdana" w:hAnsi="Verdana"/>
          <w:sz w:val="20"/>
          <w:szCs w:val="20"/>
        </w:rPr>
      </w:pPr>
      <w:r w:rsidRPr="00890B78">
        <w:rPr>
          <w:rFonts w:ascii="Verdana" w:hAnsi="Verdana"/>
          <w:sz w:val="20"/>
          <w:szCs w:val="20"/>
        </w:rPr>
        <w:t>Expressions of Interest</w:t>
      </w:r>
      <w:r w:rsidR="00E51D55">
        <w:rPr>
          <w:rFonts w:ascii="Verdana" w:hAnsi="Verdana"/>
          <w:sz w:val="20"/>
          <w:szCs w:val="20"/>
        </w:rPr>
        <w:t xml:space="preserve"> should be submitted to Mary Cunningham, </w:t>
      </w:r>
      <w:r w:rsidR="004E26B2">
        <w:rPr>
          <w:rFonts w:ascii="Verdana" w:hAnsi="Verdana"/>
          <w:sz w:val="20"/>
          <w:szCs w:val="20"/>
        </w:rPr>
        <w:t>CEO</w:t>
      </w:r>
      <w:r w:rsidRPr="00890B78">
        <w:rPr>
          <w:rFonts w:ascii="Verdana" w:hAnsi="Verdana"/>
          <w:sz w:val="20"/>
          <w:szCs w:val="20"/>
        </w:rPr>
        <w:t xml:space="preserve"> in electronic format before </w:t>
      </w:r>
      <w:r w:rsidR="00CD7AB0">
        <w:rPr>
          <w:rFonts w:ascii="Verdana" w:hAnsi="Verdana"/>
          <w:sz w:val="20"/>
          <w:szCs w:val="20"/>
        </w:rPr>
        <w:t>12 noon on Friday 18</w:t>
      </w:r>
      <w:r w:rsidR="00CD7AB0" w:rsidRPr="00CD7AB0">
        <w:rPr>
          <w:rFonts w:ascii="Verdana" w:hAnsi="Verdana"/>
          <w:sz w:val="20"/>
          <w:szCs w:val="20"/>
          <w:vertAlign w:val="superscript"/>
        </w:rPr>
        <w:t>th</w:t>
      </w:r>
      <w:r w:rsidR="00CD7AB0">
        <w:rPr>
          <w:rFonts w:ascii="Verdana" w:hAnsi="Verdana"/>
          <w:sz w:val="20"/>
          <w:szCs w:val="20"/>
        </w:rPr>
        <w:t xml:space="preserve"> November 2022</w:t>
      </w:r>
      <w:r w:rsidR="00E51D55">
        <w:rPr>
          <w:rFonts w:ascii="Verdana" w:hAnsi="Verdana"/>
          <w:sz w:val="20"/>
          <w:szCs w:val="20"/>
        </w:rPr>
        <w:t xml:space="preserve">. Email is: </w:t>
      </w:r>
      <w:hyperlink r:id="rId11" w:history="1">
        <w:r w:rsidR="00E51D55" w:rsidRPr="00D55EDE">
          <w:rPr>
            <w:rStyle w:val="Hyperlink"/>
            <w:rFonts w:ascii="Verdana" w:hAnsi="Verdana"/>
            <w:sz w:val="20"/>
            <w:szCs w:val="20"/>
          </w:rPr>
          <w:t>mary.cunningham@nyci.ie</w:t>
        </w:r>
      </w:hyperlink>
      <w:r w:rsidR="00E51D55">
        <w:rPr>
          <w:rFonts w:ascii="Verdana" w:hAnsi="Verdana"/>
          <w:sz w:val="20"/>
          <w:szCs w:val="20"/>
        </w:rPr>
        <w:t xml:space="preserve"> </w:t>
      </w:r>
    </w:p>
    <w:p w14:paraId="6EF7DD61" w14:textId="77777777" w:rsidR="000F6449" w:rsidRPr="00890B78" w:rsidRDefault="000F6449" w:rsidP="00890B78">
      <w:pPr>
        <w:spacing w:after="0" w:line="288" w:lineRule="auto"/>
        <w:rPr>
          <w:rFonts w:ascii="Verdana" w:hAnsi="Verdana"/>
          <w:sz w:val="20"/>
          <w:szCs w:val="20"/>
          <w:lang w:val="en-IE"/>
        </w:rPr>
      </w:pPr>
    </w:p>
    <w:p w14:paraId="35F4C627" w14:textId="77777777" w:rsidR="000F6449" w:rsidRPr="00890B78" w:rsidRDefault="000F6449" w:rsidP="00890B78">
      <w:pPr>
        <w:spacing w:after="0" w:line="288" w:lineRule="auto"/>
        <w:rPr>
          <w:rFonts w:ascii="Verdana" w:hAnsi="Verdana"/>
          <w:sz w:val="20"/>
          <w:szCs w:val="20"/>
          <w:lang w:val="en-IE"/>
        </w:rPr>
      </w:pPr>
    </w:p>
    <w:p w14:paraId="0A62A003" w14:textId="7984F27D" w:rsidR="000F6449" w:rsidRPr="00890B78" w:rsidRDefault="009C50ED" w:rsidP="00890B78">
      <w:pPr>
        <w:spacing w:after="0" w:line="288" w:lineRule="auto"/>
        <w:rPr>
          <w:rFonts w:ascii="Verdana" w:hAnsi="Verdana"/>
          <w:b/>
          <w:sz w:val="20"/>
          <w:szCs w:val="20"/>
          <w:lang w:val="en-IE"/>
        </w:rPr>
      </w:pPr>
      <w:r>
        <w:rPr>
          <w:rFonts w:ascii="Verdana" w:hAnsi="Verdana"/>
          <w:b/>
          <w:sz w:val="20"/>
          <w:szCs w:val="20"/>
          <w:lang w:val="en-IE"/>
        </w:rPr>
        <w:t>9.</w:t>
      </w:r>
      <w:r>
        <w:rPr>
          <w:rFonts w:ascii="Verdana" w:hAnsi="Verdana"/>
          <w:b/>
          <w:sz w:val="20"/>
          <w:szCs w:val="20"/>
          <w:lang w:val="en-IE"/>
        </w:rPr>
        <w:tab/>
      </w:r>
      <w:r w:rsidR="000F6449" w:rsidRPr="00890B78">
        <w:rPr>
          <w:rFonts w:ascii="Verdana" w:hAnsi="Verdana"/>
          <w:b/>
          <w:sz w:val="20"/>
          <w:szCs w:val="20"/>
          <w:lang w:val="en-IE"/>
        </w:rPr>
        <w:t>Useful Resources:</w:t>
      </w:r>
    </w:p>
    <w:p w14:paraId="04A13E67" w14:textId="3736EA45" w:rsidR="000F6449" w:rsidRPr="00890B78" w:rsidRDefault="00E51D55" w:rsidP="00890B78">
      <w:pPr>
        <w:numPr>
          <w:ilvl w:val="0"/>
          <w:numId w:val="13"/>
        </w:numPr>
        <w:spacing w:after="0" w:line="288" w:lineRule="auto"/>
        <w:rPr>
          <w:rFonts w:ascii="Verdana" w:hAnsi="Verdana"/>
          <w:sz w:val="20"/>
          <w:szCs w:val="20"/>
          <w:lang w:val="en-IE"/>
        </w:rPr>
      </w:pPr>
      <w:r>
        <w:rPr>
          <w:rFonts w:ascii="Verdana" w:hAnsi="Verdana"/>
          <w:sz w:val="20"/>
          <w:szCs w:val="20"/>
          <w:lang w:val="en-IE"/>
        </w:rPr>
        <w:t>The</w:t>
      </w:r>
      <w:r w:rsidR="00F67EB0">
        <w:rPr>
          <w:rFonts w:ascii="Verdana" w:hAnsi="Verdana"/>
          <w:sz w:val="20"/>
          <w:szCs w:val="20"/>
          <w:lang w:val="en-IE"/>
        </w:rPr>
        <w:t xml:space="preserve"> current</w:t>
      </w:r>
      <w:r w:rsidR="000F6449" w:rsidRPr="00890B78">
        <w:rPr>
          <w:rFonts w:ascii="Verdana" w:hAnsi="Verdana"/>
          <w:sz w:val="20"/>
          <w:szCs w:val="20"/>
          <w:lang w:val="en-IE"/>
        </w:rPr>
        <w:t xml:space="preserve"> strategic plan for </w:t>
      </w:r>
      <w:r w:rsidR="00A54CB6">
        <w:rPr>
          <w:rFonts w:ascii="Verdana" w:hAnsi="Verdana"/>
          <w:sz w:val="20"/>
          <w:szCs w:val="20"/>
          <w:lang w:val="en-IE"/>
        </w:rPr>
        <w:t>The National Youth Council of Ireland</w:t>
      </w:r>
      <w:r>
        <w:rPr>
          <w:rFonts w:ascii="Verdana" w:hAnsi="Verdana"/>
          <w:sz w:val="20"/>
          <w:szCs w:val="20"/>
          <w:lang w:val="en-IE"/>
        </w:rPr>
        <w:t>:</w:t>
      </w:r>
    </w:p>
    <w:p w14:paraId="38E3A872" w14:textId="3449A74C" w:rsidR="000F6449" w:rsidRDefault="006F52B7" w:rsidP="00890B78">
      <w:pPr>
        <w:numPr>
          <w:ilvl w:val="0"/>
          <w:numId w:val="13"/>
        </w:numPr>
        <w:spacing w:after="0" w:line="288" w:lineRule="auto"/>
        <w:rPr>
          <w:rFonts w:ascii="Verdana" w:hAnsi="Verdana"/>
          <w:sz w:val="20"/>
          <w:szCs w:val="20"/>
          <w:lang w:val="en-IE"/>
        </w:rPr>
      </w:pPr>
      <w:r w:rsidRPr="00890B78">
        <w:rPr>
          <w:rFonts w:ascii="Verdana" w:hAnsi="Verdana"/>
          <w:sz w:val="20"/>
          <w:szCs w:val="20"/>
          <w:lang w:val="en-IE"/>
        </w:rPr>
        <w:t>Recent a</w:t>
      </w:r>
      <w:r w:rsidR="00E51D55">
        <w:rPr>
          <w:rFonts w:ascii="Verdana" w:hAnsi="Verdana"/>
          <w:sz w:val="20"/>
          <w:szCs w:val="20"/>
          <w:lang w:val="en-IE"/>
        </w:rPr>
        <w:t>nnual reviews:</w:t>
      </w:r>
    </w:p>
    <w:p w14:paraId="08A3D02D" w14:textId="2A5E3EEF" w:rsidR="00CD7AB0" w:rsidRPr="00890B78" w:rsidRDefault="00CD7AB0" w:rsidP="00890B78">
      <w:pPr>
        <w:numPr>
          <w:ilvl w:val="0"/>
          <w:numId w:val="13"/>
        </w:numPr>
        <w:spacing w:after="0" w:line="288" w:lineRule="auto"/>
        <w:rPr>
          <w:rFonts w:ascii="Verdana" w:hAnsi="Verdana"/>
          <w:sz w:val="20"/>
          <w:szCs w:val="20"/>
          <w:lang w:val="en-IE"/>
        </w:rPr>
      </w:pPr>
      <w:hyperlink r:id="rId12" w:history="1">
        <w:r w:rsidRPr="004424CA">
          <w:rPr>
            <w:rStyle w:val="Hyperlink"/>
            <w:rFonts w:ascii="Verdana" w:hAnsi="Verdana"/>
            <w:sz w:val="20"/>
            <w:szCs w:val="20"/>
            <w:lang w:val="en-IE"/>
          </w:rPr>
          <w:t>www.youth.ie</w:t>
        </w:r>
      </w:hyperlink>
      <w:r>
        <w:rPr>
          <w:rFonts w:ascii="Verdana" w:hAnsi="Verdana"/>
          <w:sz w:val="20"/>
          <w:szCs w:val="20"/>
          <w:lang w:val="en-IE"/>
        </w:rPr>
        <w:t xml:space="preserve"> </w:t>
      </w:r>
    </w:p>
    <w:p w14:paraId="47F129B7" w14:textId="56824323" w:rsidR="000F6449" w:rsidRPr="004E26B2" w:rsidRDefault="000F6449" w:rsidP="004E26B2">
      <w:pPr>
        <w:spacing w:after="0" w:line="288" w:lineRule="auto"/>
        <w:jc w:val="center"/>
        <w:rPr>
          <w:rFonts w:ascii="Verdana" w:hAnsi="Verdana"/>
          <w:b/>
          <w:bCs/>
          <w:szCs w:val="20"/>
          <w:lang w:val="en-IE"/>
        </w:rPr>
      </w:pPr>
      <w:r w:rsidRPr="00890B78">
        <w:rPr>
          <w:rFonts w:ascii="Verdana" w:hAnsi="Verdana"/>
          <w:sz w:val="20"/>
          <w:szCs w:val="20"/>
          <w:lang w:val="en-IE"/>
        </w:rPr>
        <w:br w:type="page"/>
      </w:r>
      <w:r w:rsidR="00D36503">
        <w:rPr>
          <w:rFonts w:ascii="Verdana" w:hAnsi="Verdana"/>
          <w:b/>
          <w:bCs/>
          <w:szCs w:val="20"/>
          <w:lang w:val="en-IE"/>
        </w:rPr>
        <w:lastRenderedPageBreak/>
        <w:t>APPENDIX</w:t>
      </w:r>
      <w:r>
        <w:rPr>
          <w:rFonts w:ascii="Verdana" w:hAnsi="Verdana"/>
          <w:b/>
          <w:bCs/>
          <w:szCs w:val="20"/>
          <w:lang w:val="en-IE"/>
        </w:rPr>
        <w:t xml:space="preserve"> </w:t>
      </w:r>
      <w:r w:rsidR="00882AD5">
        <w:rPr>
          <w:rFonts w:ascii="Verdana" w:hAnsi="Verdana"/>
          <w:b/>
          <w:bCs/>
          <w:szCs w:val="20"/>
          <w:lang w:val="en-IE"/>
        </w:rPr>
        <w:t>1</w:t>
      </w:r>
    </w:p>
    <w:p w14:paraId="09DA3789" w14:textId="77777777" w:rsidR="000F6449" w:rsidRDefault="000F6449" w:rsidP="000F6449">
      <w:pPr>
        <w:rPr>
          <w:rFonts w:ascii="Verdana" w:hAnsi="Verdana"/>
          <w:sz w:val="20"/>
          <w:szCs w:val="20"/>
          <w:lang w:val="en-IE"/>
        </w:rPr>
      </w:pPr>
    </w:p>
    <w:p w14:paraId="54478CCD" w14:textId="5E568C53" w:rsidR="00D36503" w:rsidRDefault="000F6449" w:rsidP="00D36503">
      <w:pPr>
        <w:spacing w:after="0" w:line="288" w:lineRule="auto"/>
        <w:rPr>
          <w:rFonts w:ascii="Verdana" w:eastAsia="Arial" w:hAnsi="Verdana" w:cs="Arial"/>
          <w:vanish/>
          <w:color w:val="000000"/>
          <w:sz w:val="20"/>
          <w:szCs w:val="12"/>
          <w:lang w:val="en-US"/>
        </w:rPr>
      </w:pPr>
      <w:r>
        <w:rPr>
          <w:rFonts w:ascii="Verdana" w:eastAsia="Arial" w:hAnsi="Verdana" w:cs="Arial"/>
          <w:color w:val="000000"/>
          <w:sz w:val="20"/>
          <w:szCs w:val="12"/>
          <w:lang w:val="en-IE"/>
        </w:rPr>
        <w:t xml:space="preserve">A good </w:t>
      </w:r>
      <w:r w:rsidR="00D36503">
        <w:rPr>
          <w:rFonts w:ascii="Verdana" w:eastAsia="Arial" w:hAnsi="Verdana" w:cs="Arial"/>
          <w:color w:val="000000"/>
          <w:sz w:val="20"/>
          <w:szCs w:val="12"/>
          <w:lang w:val="en-IE"/>
        </w:rPr>
        <w:t xml:space="preserve">Social Change Model </w:t>
      </w:r>
      <w:r>
        <w:rPr>
          <w:rFonts w:ascii="Verdana" w:eastAsia="Arial" w:hAnsi="Verdana" w:cs="Arial"/>
          <w:color w:val="000000"/>
          <w:sz w:val="20"/>
          <w:szCs w:val="12"/>
          <w:lang w:val="en-IE"/>
        </w:rPr>
        <w:t>has the following characteristics:</w:t>
      </w:r>
      <w:r w:rsidR="00882AD5">
        <w:rPr>
          <w:rFonts w:ascii="Verdana" w:eastAsia="Arial" w:hAnsi="Verdana" w:cs="Arial"/>
          <w:color w:val="000000"/>
          <w:sz w:val="20"/>
          <w:szCs w:val="12"/>
          <w:lang w:val="en-IE"/>
        </w:rPr>
        <w:t xml:space="preserve"> </w:t>
      </w:r>
    </w:p>
    <w:p w14:paraId="3882D352" w14:textId="77777777" w:rsidR="00D36503" w:rsidRPr="00D36503" w:rsidRDefault="000F6449" w:rsidP="00D36503">
      <w:pPr>
        <w:pStyle w:val="ListParagraph"/>
        <w:numPr>
          <w:ilvl w:val="0"/>
          <w:numId w:val="25"/>
        </w:numPr>
        <w:spacing w:after="0" w:line="288" w:lineRule="auto"/>
        <w:rPr>
          <w:rFonts w:ascii="Verdana" w:eastAsia="Arial Unicode MS" w:hAnsi="Verdana" w:cs="Arial Unicode MS"/>
          <w:color w:val="000000"/>
          <w:sz w:val="20"/>
          <w:szCs w:val="17"/>
          <w:lang w:val="en-IE"/>
        </w:rPr>
      </w:pPr>
      <w:r w:rsidRPr="00D36503">
        <w:rPr>
          <w:rFonts w:ascii="Verdana" w:hAnsi="Verdana"/>
          <w:color w:val="000000"/>
          <w:sz w:val="20"/>
          <w:szCs w:val="17"/>
          <w:lang w:val="en-IE"/>
        </w:rPr>
        <w:t>Clearly describes the challenge that is being addressed, what the organisation is doing to address the challenge (the unique approach) and what effect this intervention will have.</w:t>
      </w:r>
    </w:p>
    <w:p w14:paraId="172E7795" w14:textId="6C10063B" w:rsidR="00D36503" w:rsidRPr="00D36503" w:rsidRDefault="000F6449" w:rsidP="00D36503">
      <w:pPr>
        <w:pStyle w:val="ListParagraph"/>
        <w:numPr>
          <w:ilvl w:val="0"/>
          <w:numId w:val="25"/>
        </w:numPr>
        <w:spacing w:after="0" w:line="288" w:lineRule="auto"/>
        <w:rPr>
          <w:rFonts w:ascii="Verdana" w:eastAsia="Arial Unicode MS" w:hAnsi="Verdana" w:cs="Arial Unicode MS"/>
          <w:color w:val="000000"/>
          <w:sz w:val="20"/>
          <w:szCs w:val="17"/>
          <w:lang w:val="en-IE"/>
        </w:rPr>
      </w:pPr>
      <w:r w:rsidRPr="00D36503">
        <w:rPr>
          <w:rFonts w:ascii="Verdana" w:hAnsi="Verdana"/>
          <w:color w:val="000000"/>
          <w:sz w:val="20"/>
          <w:szCs w:val="17"/>
          <w:lang w:val="en-IE"/>
        </w:rPr>
        <w:t xml:space="preserve">Provides a visual mapping of the </w:t>
      </w:r>
      <w:r w:rsidR="00F73462" w:rsidRPr="00D36503">
        <w:rPr>
          <w:rFonts w:ascii="Verdana" w:hAnsi="Verdana"/>
          <w:color w:val="000000"/>
          <w:sz w:val="20"/>
          <w:szCs w:val="17"/>
          <w:lang w:val="en-IE"/>
        </w:rPr>
        <w:t>highest-level</w:t>
      </w:r>
      <w:r w:rsidRPr="00D36503">
        <w:rPr>
          <w:rFonts w:ascii="Verdana" w:hAnsi="Verdana"/>
          <w:color w:val="000000"/>
          <w:sz w:val="20"/>
          <w:szCs w:val="17"/>
          <w:lang w:val="en-IE"/>
        </w:rPr>
        <w:t xml:space="preserve"> activity system for an organisation.</w:t>
      </w:r>
    </w:p>
    <w:p w14:paraId="1F5922A9" w14:textId="77777777" w:rsidR="00D36503" w:rsidRPr="00D36503" w:rsidRDefault="000F6449" w:rsidP="00D36503">
      <w:pPr>
        <w:pStyle w:val="ListParagraph"/>
        <w:numPr>
          <w:ilvl w:val="0"/>
          <w:numId w:val="25"/>
        </w:numPr>
        <w:spacing w:after="0" w:line="288" w:lineRule="auto"/>
        <w:rPr>
          <w:rFonts w:ascii="Verdana" w:eastAsia="Arial Unicode MS" w:hAnsi="Verdana" w:cs="Arial Unicode MS"/>
          <w:color w:val="000000"/>
          <w:sz w:val="20"/>
          <w:szCs w:val="17"/>
          <w:lang w:val="en-IE"/>
        </w:rPr>
      </w:pPr>
      <w:r w:rsidRPr="00D36503">
        <w:rPr>
          <w:rFonts w:ascii="Verdana" w:hAnsi="Verdana"/>
          <w:color w:val="000000"/>
          <w:sz w:val="20"/>
          <w:szCs w:val="17"/>
          <w:lang w:val="en-IE"/>
        </w:rPr>
        <w:t>Expresses the major outcomes an organisation is seeking to effect and be accountable for.</w:t>
      </w:r>
    </w:p>
    <w:p w14:paraId="71FF1084" w14:textId="77777777" w:rsidR="00D36503" w:rsidRPr="00D36503" w:rsidRDefault="000F6449" w:rsidP="00D36503">
      <w:pPr>
        <w:pStyle w:val="ListParagraph"/>
        <w:numPr>
          <w:ilvl w:val="0"/>
          <w:numId w:val="25"/>
        </w:numPr>
        <w:spacing w:after="0" w:line="288" w:lineRule="auto"/>
        <w:rPr>
          <w:rFonts w:ascii="Verdana" w:eastAsia="Arial Unicode MS" w:hAnsi="Verdana" w:cs="Arial Unicode MS"/>
          <w:color w:val="000000"/>
          <w:sz w:val="20"/>
          <w:szCs w:val="17"/>
          <w:lang w:val="en-IE"/>
        </w:rPr>
      </w:pPr>
      <w:r w:rsidRPr="00D36503">
        <w:rPr>
          <w:rFonts w:ascii="Verdana" w:hAnsi="Verdana"/>
          <w:color w:val="000000"/>
          <w:sz w:val="20"/>
          <w:szCs w:val="17"/>
          <w:lang w:val="en-IE"/>
        </w:rPr>
        <w:t>Captures the organisations understanding of what gives it the right to perturb the system within which it is working.</w:t>
      </w:r>
    </w:p>
    <w:p w14:paraId="2D482A87" w14:textId="77777777" w:rsidR="00D36503" w:rsidRPr="00D36503" w:rsidRDefault="000F6449" w:rsidP="00D36503">
      <w:pPr>
        <w:pStyle w:val="ListParagraph"/>
        <w:numPr>
          <w:ilvl w:val="0"/>
          <w:numId w:val="25"/>
        </w:numPr>
        <w:spacing w:after="0" w:line="288" w:lineRule="auto"/>
        <w:rPr>
          <w:rFonts w:ascii="Verdana" w:eastAsia="Arial Unicode MS" w:hAnsi="Verdana" w:cs="Arial Unicode MS"/>
          <w:color w:val="000000"/>
          <w:sz w:val="20"/>
          <w:szCs w:val="17"/>
          <w:lang w:val="en-IE"/>
        </w:rPr>
      </w:pPr>
      <w:r w:rsidRPr="00D36503">
        <w:rPr>
          <w:rFonts w:ascii="Verdana" w:hAnsi="Verdana"/>
          <w:color w:val="000000"/>
          <w:sz w:val="20"/>
          <w:szCs w:val="17"/>
          <w:lang w:val="en-IE"/>
        </w:rPr>
        <w:t>Is clearly integrated with other key activities such as strategic planning &amp; choice making, evaluation, communications etc.</w:t>
      </w:r>
    </w:p>
    <w:p w14:paraId="47305F74" w14:textId="77777777" w:rsidR="00F67EB0" w:rsidRPr="00171A81" w:rsidRDefault="000F6449" w:rsidP="00D36503">
      <w:pPr>
        <w:pStyle w:val="ListParagraph"/>
        <w:numPr>
          <w:ilvl w:val="0"/>
          <w:numId w:val="25"/>
        </w:numPr>
        <w:spacing w:after="0" w:line="288" w:lineRule="auto"/>
        <w:rPr>
          <w:rFonts w:ascii="Verdana" w:eastAsia="Arial Unicode MS" w:hAnsi="Verdana" w:cs="Arial Unicode MS"/>
          <w:color w:val="000000"/>
          <w:sz w:val="20"/>
          <w:szCs w:val="17"/>
          <w:lang w:val="en-IE"/>
        </w:rPr>
      </w:pPr>
      <w:r w:rsidRPr="00D36503">
        <w:rPr>
          <w:rFonts w:ascii="Verdana" w:hAnsi="Verdana"/>
          <w:color w:val="000000"/>
          <w:sz w:val="20"/>
          <w:szCs w:val="17"/>
          <w:lang w:val="en-IE"/>
        </w:rPr>
        <w:t>Can be clearly articulated by the staff, board members and key stakeholders.</w:t>
      </w:r>
    </w:p>
    <w:p w14:paraId="18BE3FF2" w14:textId="4D04F1CB" w:rsidR="00171A81" w:rsidRPr="00171A81" w:rsidRDefault="00171A81" w:rsidP="00171A81">
      <w:pPr>
        <w:spacing w:after="0" w:line="240" w:lineRule="auto"/>
        <w:rPr>
          <w:rFonts w:ascii="Verdana" w:eastAsia="Times New Roman" w:hAnsi="Verdana" w:cs="Tahoma"/>
          <w:b/>
          <w:sz w:val="24"/>
          <w:szCs w:val="24"/>
          <w:u w:val="single"/>
        </w:rPr>
      </w:pPr>
    </w:p>
    <w:p w14:paraId="55A7F1D7" w14:textId="77777777" w:rsidR="00171A81" w:rsidRPr="00171A81" w:rsidRDefault="00171A81" w:rsidP="00171A81">
      <w:pPr>
        <w:spacing w:after="0" w:line="240" w:lineRule="auto"/>
        <w:rPr>
          <w:rFonts w:ascii="Tahoma" w:eastAsia="Times New Roman" w:hAnsi="Tahoma" w:cs="Tahoma"/>
          <w:szCs w:val="20"/>
        </w:rPr>
      </w:pPr>
    </w:p>
    <w:p w14:paraId="26F5B786" w14:textId="77777777" w:rsidR="00171A81" w:rsidRPr="00171A81" w:rsidRDefault="00171A81" w:rsidP="00171A81">
      <w:pPr>
        <w:spacing w:before="120" w:after="0" w:line="240" w:lineRule="auto"/>
        <w:outlineLvl w:val="0"/>
        <w:rPr>
          <w:rFonts w:ascii="Verdana" w:eastAsia="Times New Roman" w:hAnsi="Verdana" w:cs="Tahoma"/>
          <w:b/>
          <w:bCs/>
          <w:iCs/>
          <w:kern w:val="32"/>
          <w:sz w:val="24"/>
          <w:szCs w:val="24"/>
        </w:rPr>
      </w:pPr>
      <w:bookmarkStart w:id="0" w:name="_Toc329961946"/>
      <w:r w:rsidRPr="00171A81">
        <w:rPr>
          <w:rFonts w:ascii="Verdana" w:eastAsia="Times New Roman" w:hAnsi="Verdana" w:cs="Tahoma"/>
          <w:b/>
          <w:bCs/>
          <w:iCs/>
          <w:kern w:val="32"/>
          <w:sz w:val="24"/>
          <w:szCs w:val="24"/>
        </w:rPr>
        <w:t>Theory of change</w:t>
      </w:r>
      <w:bookmarkEnd w:id="0"/>
    </w:p>
    <w:p w14:paraId="3B8E512B" w14:textId="77777777" w:rsidR="00171A81" w:rsidRPr="00171A81" w:rsidRDefault="00171A81" w:rsidP="00171A81">
      <w:pPr>
        <w:numPr>
          <w:ilvl w:val="0"/>
          <w:numId w:val="26"/>
        </w:numPr>
        <w:spacing w:after="0" w:line="240" w:lineRule="auto"/>
        <w:ind w:left="0" w:firstLine="0"/>
        <w:rPr>
          <w:rFonts w:ascii="Verdana" w:eastAsia="Times New Roman" w:hAnsi="Verdana"/>
          <w:sz w:val="20"/>
          <w:szCs w:val="20"/>
        </w:rPr>
      </w:pPr>
      <w:r w:rsidRPr="00171A81">
        <w:rPr>
          <w:rFonts w:ascii="Verdana" w:eastAsia="Times New Roman" w:hAnsi="Verdana"/>
          <w:sz w:val="20"/>
          <w:szCs w:val="20"/>
        </w:rPr>
        <w:t xml:space="preserve">NYCI’s measurement framework is based on a theory of change which lays out how NYCI expects to achieve an impact. </w:t>
      </w:r>
    </w:p>
    <w:p w14:paraId="5DCCAF05" w14:textId="77777777" w:rsidR="00171A81" w:rsidRPr="00171A81" w:rsidRDefault="00171A81" w:rsidP="00171A81">
      <w:pPr>
        <w:numPr>
          <w:ilvl w:val="0"/>
          <w:numId w:val="26"/>
        </w:numPr>
        <w:spacing w:after="0" w:line="240" w:lineRule="auto"/>
        <w:ind w:left="0" w:firstLine="0"/>
        <w:rPr>
          <w:rFonts w:ascii="Verdana" w:eastAsia="Times New Roman" w:hAnsi="Verdana"/>
          <w:sz w:val="20"/>
          <w:szCs w:val="20"/>
        </w:rPr>
      </w:pPr>
      <w:r w:rsidRPr="00171A81">
        <w:rPr>
          <w:rFonts w:ascii="Verdana" w:eastAsia="Times New Roman" w:hAnsi="Verdana"/>
          <w:sz w:val="20"/>
          <w:szCs w:val="20"/>
        </w:rPr>
        <w:t xml:space="preserve">Below is the theory of change for NYCI. It shows the progress from NYCI’s activities to intermediate outcomes and then, longer-term outcomes. It will be useful for all involved in NYCI’s measurement to familiarise themselves with the theory of change. </w:t>
      </w:r>
    </w:p>
    <w:p w14:paraId="106328D6" w14:textId="77777777" w:rsidR="00171A81" w:rsidRPr="00171A81" w:rsidRDefault="00171A81" w:rsidP="00171A81">
      <w:pPr>
        <w:keepNext/>
        <w:spacing w:before="120" w:after="120" w:line="240" w:lineRule="auto"/>
        <w:ind w:left="709"/>
        <w:jc w:val="both"/>
        <w:rPr>
          <w:rFonts w:ascii="Arial" w:eastAsia="Arial" w:hAnsi="Arial" w:cs="Arial"/>
          <w:b/>
          <w:bCs/>
          <w:sz w:val="18"/>
          <w:szCs w:val="20"/>
          <w:lang w:eastAsia="en-GB"/>
        </w:rPr>
      </w:pPr>
    </w:p>
    <w:p w14:paraId="4722614C" w14:textId="77777777" w:rsidR="00171A81" w:rsidRPr="00171A81" w:rsidRDefault="00171A81" w:rsidP="00171A81">
      <w:pPr>
        <w:keepNext/>
        <w:spacing w:before="120" w:after="120" w:line="240" w:lineRule="auto"/>
        <w:ind w:left="709"/>
        <w:jc w:val="both"/>
        <w:rPr>
          <w:rFonts w:ascii="Arial" w:eastAsia="Arial" w:hAnsi="Arial" w:cs="Arial"/>
          <w:b/>
          <w:bCs/>
          <w:sz w:val="18"/>
          <w:szCs w:val="20"/>
          <w:lang w:eastAsia="en-GB"/>
        </w:rPr>
      </w:pPr>
      <w:r w:rsidRPr="00171A81">
        <w:rPr>
          <w:rFonts w:ascii="Arial" w:eastAsia="Arial" w:hAnsi="Arial" w:cs="Arial"/>
          <w:b/>
          <w:bCs/>
          <w:sz w:val="18"/>
          <w:szCs w:val="20"/>
          <w:lang w:eastAsia="en-GB"/>
        </w:rPr>
        <w:t xml:space="preserve">Figure </w:t>
      </w:r>
      <w:r w:rsidRPr="00171A81">
        <w:rPr>
          <w:rFonts w:ascii="Arial" w:eastAsia="Arial" w:hAnsi="Arial" w:cs="Arial"/>
          <w:b/>
          <w:bCs/>
          <w:sz w:val="18"/>
          <w:szCs w:val="20"/>
          <w:lang w:eastAsia="en-GB"/>
        </w:rPr>
        <w:fldChar w:fldCharType="begin"/>
      </w:r>
      <w:r w:rsidRPr="00171A81">
        <w:rPr>
          <w:rFonts w:ascii="Arial" w:eastAsia="Arial" w:hAnsi="Arial" w:cs="Arial"/>
          <w:b/>
          <w:bCs/>
          <w:sz w:val="18"/>
          <w:szCs w:val="20"/>
          <w:lang w:eastAsia="en-GB"/>
        </w:rPr>
        <w:instrText xml:space="preserve"> SEQ Figure \* ARABIC </w:instrText>
      </w:r>
      <w:r w:rsidRPr="00171A81">
        <w:rPr>
          <w:rFonts w:ascii="Arial" w:eastAsia="Arial" w:hAnsi="Arial" w:cs="Arial"/>
          <w:b/>
          <w:bCs/>
          <w:sz w:val="18"/>
          <w:szCs w:val="20"/>
          <w:lang w:eastAsia="en-GB"/>
        </w:rPr>
        <w:fldChar w:fldCharType="separate"/>
      </w:r>
      <w:r w:rsidRPr="00171A81">
        <w:rPr>
          <w:rFonts w:ascii="Arial" w:eastAsia="Arial" w:hAnsi="Arial" w:cs="Arial"/>
          <w:b/>
          <w:bCs/>
          <w:noProof/>
          <w:sz w:val="18"/>
          <w:szCs w:val="20"/>
          <w:lang w:eastAsia="en-GB"/>
        </w:rPr>
        <w:t>1</w:t>
      </w:r>
      <w:r w:rsidRPr="00171A81">
        <w:rPr>
          <w:rFonts w:ascii="Arial" w:eastAsia="Arial" w:hAnsi="Arial" w:cs="Arial"/>
          <w:b/>
          <w:bCs/>
          <w:sz w:val="18"/>
          <w:szCs w:val="20"/>
          <w:lang w:eastAsia="en-GB"/>
        </w:rPr>
        <w:fldChar w:fldCharType="end"/>
      </w:r>
      <w:r w:rsidRPr="00171A81">
        <w:rPr>
          <w:rFonts w:ascii="Arial" w:eastAsia="Arial" w:hAnsi="Arial" w:cs="Arial"/>
          <w:b/>
          <w:bCs/>
          <w:sz w:val="18"/>
          <w:szCs w:val="20"/>
          <w:lang w:eastAsia="en-GB"/>
        </w:rPr>
        <w:t>: key to theory of change</w:t>
      </w:r>
    </w:p>
    <w:p w14:paraId="0CFB8C5C" w14:textId="3C885DE7" w:rsidR="00171A81" w:rsidRPr="00171A81" w:rsidRDefault="00171A81" w:rsidP="00171A81">
      <w:pPr>
        <w:numPr>
          <w:ilvl w:val="0"/>
          <w:numId w:val="26"/>
        </w:numPr>
        <w:spacing w:after="0" w:line="240" w:lineRule="auto"/>
        <w:ind w:left="0" w:firstLine="0"/>
        <w:rPr>
          <w:rFonts w:ascii="Times New Roman" w:eastAsia="Times New Roman" w:hAnsi="Times New Roman"/>
          <w:sz w:val="24"/>
          <w:szCs w:val="20"/>
        </w:rPr>
      </w:pPr>
      <w:r w:rsidRPr="00171A81">
        <w:rPr>
          <w:rFonts w:ascii="Times New Roman" w:eastAsia="Times New Roman" w:hAnsi="Times New Roman"/>
          <w:noProof/>
          <w:sz w:val="24"/>
          <w:szCs w:val="20"/>
        </w:rPr>
        <w:drawing>
          <wp:inline distT="0" distB="0" distL="0" distR="0" wp14:anchorId="6EFE22F8" wp14:editId="4B349D6E">
            <wp:extent cx="5486400" cy="341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416300"/>
                    </a:xfrm>
                    <a:prstGeom prst="rect">
                      <a:avLst/>
                    </a:prstGeom>
                    <a:noFill/>
                    <a:ln>
                      <a:noFill/>
                    </a:ln>
                  </pic:spPr>
                </pic:pic>
              </a:graphicData>
            </a:graphic>
          </wp:inline>
        </w:drawing>
      </w:r>
    </w:p>
    <w:p w14:paraId="2944608B" w14:textId="77777777" w:rsidR="00171A81" w:rsidRPr="00171A81" w:rsidRDefault="00171A81" w:rsidP="00171A81">
      <w:pPr>
        <w:keepNext/>
        <w:spacing w:before="120" w:after="120" w:line="240" w:lineRule="auto"/>
        <w:ind w:left="709"/>
        <w:jc w:val="both"/>
        <w:rPr>
          <w:rFonts w:ascii="Arial" w:eastAsia="Arial" w:hAnsi="Arial" w:cs="Arial"/>
          <w:b/>
          <w:bCs/>
          <w:sz w:val="18"/>
          <w:szCs w:val="20"/>
          <w:lang w:eastAsia="en-GB"/>
        </w:rPr>
      </w:pPr>
      <w:r w:rsidRPr="00171A81">
        <w:rPr>
          <w:rFonts w:ascii="Arial" w:eastAsia="Arial" w:hAnsi="Arial" w:cs="Arial"/>
          <w:b/>
          <w:bCs/>
          <w:sz w:val="18"/>
          <w:szCs w:val="20"/>
          <w:lang w:eastAsia="en-GB"/>
        </w:rPr>
        <w:lastRenderedPageBreak/>
        <w:t xml:space="preserve">Figure </w:t>
      </w:r>
      <w:r w:rsidRPr="00171A81">
        <w:rPr>
          <w:rFonts w:ascii="Arial" w:eastAsia="Arial" w:hAnsi="Arial" w:cs="Arial"/>
          <w:b/>
          <w:bCs/>
          <w:sz w:val="18"/>
          <w:szCs w:val="20"/>
          <w:lang w:eastAsia="en-GB"/>
        </w:rPr>
        <w:fldChar w:fldCharType="begin"/>
      </w:r>
      <w:r w:rsidRPr="00171A81">
        <w:rPr>
          <w:rFonts w:ascii="Arial" w:eastAsia="Arial" w:hAnsi="Arial" w:cs="Arial"/>
          <w:b/>
          <w:bCs/>
          <w:sz w:val="18"/>
          <w:szCs w:val="20"/>
          <w:lang w:eastAsia="en-GB"/>
        </w:rPr>
        <w:instrText xml:space="preserve"> SEQ Figure \* ARABIC </w:instrText>
      </w:r>
      <w:r w:rsidRPr="00171A81">
        <w:rPr>
          <w:rFonts w:ascii="Arial" w:eastAsia="Arial" w:hAnsi="Arial" w:cs="Arial"/>
          <w:b/>
          <w:bCs/>
          <w:sz w:val="18"/>
          <w:szCs w:val="20"/>
          <w:lang w:eastAsia="en-GB"/>
        </w:rPr>
        <w:fldChar w:fldCharType="separate"/>
      </w:r>
      <w:r w:rsidRPr="00171A81">
        <w:rPr>
          <w:rFonts w:ascii="Arial" w:eastAsia="Arial" w:hAnsi="Arial" w:cs="Arial"/>
          <w:b/>
          <w:bCs/>
          <w:noProof/>
          <w:sz w:val="18"/>
          <w:szCs w:val="20"/>
          <w:lang w:eastAsia="en-GB"/>
        </w:rPr>
        <w:t>2</w:t>
      </w:r>
      <w:r w:rsidRPr="00171A81">
        <w:rPr>
          <w:rFonts w:ascii="Arial" w:eastAsia="Arial" w:hAnsi="Arial" w:cs="Arial"/>
          <w:b/>
          <w:bCs/>
          <w:sz w:val="18"/>
          <w:szCs w:val="20"/>
          <w:lang w:eastAsia="en-GB"/>
        </w:rPr>
        <w:fldChar w:fldCharType="end"/>
      </w:r>
      <w:r w:rsidRPr="00171A81">
        <w:rPr>
          <w:rFonts w:ascii="Arial" w:eastAsia="Arial" w:hAnsi="Arial" w:cs="Arial"/>
          <w:b/>
          <w:bCs/>
          <w:sz w:val="18"/>
          <w:szCs w:val="20"/>
          <w:lang w:eastAsia="en-GB"/>
        </w:rPr>
        <w:t>: Internal outcomes</w:t>
      </w:r>
    </w:p>
    <w:p w14:paraId="3F387409"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73C8584E" w14:textId="24C521EA" w:rsidR="00171A81" w:rsidRPr="00171A81" w:rsidRDefault="00171A81" w:rsidP="00171A81">
      <w:pPr>
        <w:keepNext/>
        <w:spacing w:before="120" w:after="120" w:line="240" w:lineRule="auto"/>
        <w:ind w:left="709"/>
        <w:rPr>
          <w:rFonts w:ascii="Arial" w:eastAsia="Arial" w:hAnsi="Arial" w:cs="Arial"/>
          <w:b/>
          <w:bCs/>
          <w:sz w:val="18"/>
          <w:szCs w:val="20"/>
          <w:lang w:eastAsia="en-GB"/>
        </w:rPr>
      </w:pPr>
      <w:r w:rsidRPr="00171A81">
        <w:rPr>
          <w:rFonts w:ascii="Arial" w:eastAsia="Arial" w:hAnsi="Arial" w:cs="Arial"/>
          <w:b/>
          <w:bCs/>
          <w:noProof/>
          <w:sz w:val="18"/>
          <w:szCs w:val="20"/>
          <w:lang w:val="en-IE" w:eastAsia="en-IE"/>
        </w:rPr>
        <w:drawing>
          <wp:anchor distT="0" distB="0" distL="114300" distR="114300" simplePos="0" relativeHeight="251696128" behindDoc="0" locked="0" layoutInCell="1" allowOverlap="1" wp14:anchorId="0E0849A6" wp14:editId="126416A3">
            <wp:simplePos x="0" y="0"/>
            <wp:positionH relativeFrom="column">
              <wp:posOffset>-819150</wp:posOffset>
            </wp:positionH>
            <wp:positionV relativeFrom="paragraph">
              <wp:posOffset>196850</wp:posOffset>
            </wp:positionV>
            <wp:extent cx="6042660" cy="39414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2660" cy="3941445"/>
                    </a:xfrm>
                    <a:prstGeom prst="rect">
                      <a:avLst/>
                    </a:prstGeom>
                    <a:noFill/>
                  </pic:spPr>
                </pic:pic>
              </a:graphicData>
            </a:graphic>
            <wp14:sizeRelH relativeFrom="page">
              <wp14:pctWidth>0</wp14:pctWidth>
            </wp14:sizeRelH>
            <wp14:sizeRelV relativeFrom="page">
              <wp14:pctHeight>0</wp14:pctHeight>
            </wp14:sizeRelV>
          </wp:anchor>
        </w:drawing>
      </w:r>
    </w:p>
    <w:p w14:paraId="67F09CC6"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14BB3C43"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6E039221"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1A09FA3F"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0BD1F8EA"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1146DB10"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664EB52D"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74895A4F"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545A762B"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2D7437FF"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5E950C73"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170B7750"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2DED023E"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787BD79E"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420BB319"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55E292BC"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7024092A"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31808C6A"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2B979799"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719FA14B"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13FBBCD9"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3B889B63"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p>
    <w:p w14:paraId="02BDF48B" w14:textId="77777777" w:rsidR="00171A81" w:rsidRPr="00171A81" w:rsidRDefault="00171A81" w:rsidP="00171A81">
      <w:pPr>
        <w:keepNext/>
        <w:spacing w:before="120" w:after="120" w:line="240" w:lineRule="auto"/>
        <w:ind w:left="709"/>
        <w:rPr>
          <w:rFonts w:ascii="Arial" w:eastAsia="Arial" w:hAnsi="Arial" w:cs="Arial"/>
          <w:b/>
          <w:bCs/>
          <w:sz w:val="18"/>
          <w:szCs w:val="20"/>
          <w:lang w:eastAsia="en-GB"/>
        </w:rPr>
      </w:pPr>
      <w:r w:rsidRPr="00171A81">
        <w:rPr>
          <w:rFonts w:ascii="Arial" w:eastAsia="Arial" w:hAnsi="Arial" w:cs="Arial"/>
          <w:b/>
          <w:bCs/>
          <w:sz w:val="18"/>
          <w:szCs w:val="20"/>
          <w:lang w:eastAsia="en-GB"/>
        </w:rPr>
        <w:lastRenderedPageBreak/>
        <w:t xml:space="preserve">Figure </w:t>
      </w:r>
      <w:r w:rsidRPr="00171A81">
        <w:rPr>
          <w:rFonts w:ascii="Arial" w:eastAsia="Arial" w:hAnsi="Arial" w:cs="Arial"/>
          <w:b/>
          <w:bCs/>
          <w:sz w:val="18"/>
          <w:szCs w:val="20"/>
          <w:lang w:eastAsia="en-GB"/>
        </w:rPr>
        <w:fldChar w:fldCharType="begin"/>
      </w:r>
      <w:r w:rsidRPr="00171A81">
        <w:rPr>
          <w:rFonts w:ascii="Arial" w:eastAsia="Arial" w:hAnsi="Arial" w:cs="Arial"/>
          <w:b/>
          <w:bCs/>
          <w:sz w:val="18"/>
          <w:szCs w:val="20"/>
          <w:lang w:eastAsia="en-GB"/>
        </w:rPr>
        <w:instrText xml:space="preserve"> SEQ Figure \* ARABIC </w:instrText>
      </w:r>
      <w:r w:rsidRPr="00171A81">
        <w:rPr>
          <w:rFonts w:ascii="Arial" w:eastAsia="Arial" w:hAnsi="Arial" w:cs="Arial"/>
          <w:b/>
          <w:bCs/>
          <w:sz w:val="18"/>
          <w:szCs w:val="20"/>
          <w:lang w:eastAsia="en-GB"/>
        </w:rPr>
        <w:fldChar w:fldCharType="separate"/>
      </w:r>
      <w:r w:rsidRPr="00171A81">
        <w:rPr>
          <w:rFonts w:ascii="Arial" w:eastAsia="Arial" w:hAnsi="Arial" w:cs="Arial"/>
          <w:b/>
          <w:bCs/>
          <w:noProof/>
          <w:sz w:val="18"/>
          <w:szCs w:val="20"/>
          <w:lang w:eastAsia="en-GB"/>
        </w:rPr>
        <w:t>3</w:t>
      </w:r>
      <w:r w:rsidRPr="00171A81">
        <w:rPr>
          <w:rFonts w:ascii="Arial" w:eastAsia="Arial" w:hAnsi="Arial" w:cs="Arial"/>
          <w:b/>
          <w:bCs/>
          <w:sz w:val="18"/>
          <w:szCs w:val="20"/>
          <w:lang w:eastAsia="en-GB"/>
        </w:rPr>
        <w:fldChar w:fldCharType="end"/>
      </w:r>
      <w:r w:rsidRPr="00171A81">
        <w:rPr>
          <w:rFonts w:ascii="Arial" w:eastAsia="Arial" w:hAnsi="Arial" w:cs="Arial"/>
          <w:b/>
          <w:bCs/>
          <w:sz w:val="18"/>
          <w:szCs w:val="20"/>
          <w:lang w:eastAsia="en-GB"/>
        </w:rPr>
        <w:t>: Policy outcomes</w:t>
      </w:r>
    </w:p>
    <w:p w14:paraId="4C5B283A" w14:textId="3D72392F" w:rsidR="00171A81" w:rsidRPr="00171A81" w:rsidRDefault="00171A81" w:rsidP="00171A81">
      <w:pPr>
        <w:spacing w:before="120" w:after="0" w:line="240" w:lineRule="auto"/>
        <w:outlineLvl w:val="0"/>
        <w:rPr>
          <w:rFonts w:ascii="Verdana" w:eastAsia="Times New Roman" w:hAnsi="Verdana" w:cs="Tahoma"/>
          <w:b/>
          <w:bCs/>
          <w:iCs/>
          <w:kern w:val="32"/>
          <w:sz w:val="24"/>
          <w:szCs w:val="24"/>
        </w:rPr>
      </w:pPr>
      <w:bookmarkStart w:id="1" w:name="_Toc327187840"/>
      <w:bookmarkStart w:id="2" w:name="_Toc327812571"/>
      <w:bookmarkStart w:id="3" w:name="_Toc327870845"/>
      <w:bookmarkStart w:id="4" w:name="_Toc327979862"/>
      <w:bookmarkStart w:id="5" w:name="_Toc327980045"/>
      <w:bookmarkStart w:id="6" w:name="_Toc329958476"/>
      <w:bookmarkStart w:id="7" w:name="_Toc329961947"/>
      <w:r w:rsidRPr="00171A81">
        <w:rPr>
          <w:rFonts w:ascii="Verdana" w:eastAsia="Times New Roman" w:hAnsi="Verdana" w:cs="Tahoma"/>
          <w:b/>
          <w:bCs/>
          <w:iCs/>
          <w:noProof/>
          <w:kern w:val="32"/>
          <w:sz w:val="24"/>
          <w:szCs w:val="24"/>
        </w:rPr>
        <w:drawing>
          <wp:inline distT="0" distB="0" distL="0" distR="0" wp14:anchorId="269070BE" wp14:editId="04BF6429">
            <wp:extent cx="6057900" cy="354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3543300"/>
                    </a:xfrm>
                    <a:prstGeom prst="rect">
                      <a:avLst/>
                    </a:prstGeom>
                    <a:noFill/>
                    <a:ln>
                      <a:noFill/>
                    </a:ln>
                  </pic:spPr>
                </pic:pic>
              </a:graphicData>
            </a:graphic>
          </wp:inline>
        </w:drawing>
      </w:r>
      <w:bookmarkEnd w:id="1"/>
      <w:bookmarkEnd w:id="2"/>
      <w:bookmarkEnd w:id="3"/>
      <w:bookmarkEnd w:id="4"/>
      <w:bookmarkEnd w:id="5"/>
      <w:bookmarkEnd w:id="6"/>
      <w:bookmarkEnd w:id="7"/>
    </w:p>
    <w:p w14:paraId="17135B50" w14:textId="7DE9CD20" w:rsidR="00171A81" w:rsidRPr="00171A81" w:rsidRDefault="00171A81" w:rsidP="00171A81">
      <w:pPr>
        <w:keepNext/>
        <w:spacing w:before="120" w:after="120" w:line="240" w:lineRule="auto"/>
        <w:jc w:val="both"/>
        <w:rPr>
          <w:rFonts w:ascii="Arial" w:eastAsia="Arial" w:hAnsi="Arial" w:cs="Arial"/>
          <w:b/>
          <w:bCs/>
          <w:sz w:val="18"/>
          <w:szCs w:val="20"/>
          <w:lang w:eastAsia="en-GB"/>
        </w:rPr>
      </w:pPr>
      <w:r w:rsidRPr="00171A81">
        <w:rPr>
          <w:rFonts w:ascii="Arial" w:eastAsia="Arial" w:hAnsi="Arial" w:cs="Arial"/>
          <w:b/>
          <w:bCs/>
          <w:sz w:val="18"/>
          <w:szCs w:val="20"/>
          <w:lang w:eastAsia="en-GB"/>
        </w:rPr>
        <w:lastRenderedPageBreak/>
        <w:t xml:space="preserve">Figure </w:t>
      </w:r>
      <w:r w:rsidRPr="00171A81">
        <w:rPr>
          <w:rFonts w:ascii="Arial" w:eastAsia="Arial" w:hAnsi="Arial" w:cs="Arial"/>
          <w:b/>
          <w:bCs/>
          <w:sz w:val="18"/>
          <w:szCs w:val="20"/>
          <w:lang w:eastAsia="en-GB"/>
        </w:rPr>
        <w:fldChar w:fldCharType="begin"/>
      </w:r>
      <w:r w:rsidRPr="00171A81">
        <w:rPr>
          <w:rFonts w:ascii="Arial" w:eastAsia="Arial" w:hAnsi="Arial" w:cs="Arial"/>
          <w:b/>
          <w:bCs/>
          <w:sz w:val="18"/>
          <w:szCs w:val="20"/>
          <w:lang w:eastAsia="en-GB"/>
        </w:rPr>
        <w:instrText xml:space="preserve"> SEQ Figure \* ARABIC </w:instrText>
      </w:r>
      <w:r w:rsidRPr="00171A81">
        <w:rPr>
          <w:rFonts w:ascii="Arial" w:eastAsia="Arial" w:hAnsi="Arial" w:cs="Arial"/>
          <w:b/>
          <w:bCs/>
          <w:sz w:val="18"/>
          <w:szCs w:val="20"/>
          <w:lang w:eastAsia="en-GB"/>
        </w:rPr>
        <w:fldChar w:fldCharType="separate"/>
      </w:r>
      <w:r w:rsidRPr="00171A81">
        <w:rPr>
          <w:rFonts w:ascii="Arial" w:eastAsia="Arial" w:hAnsi="Arial" w:cs="Arial"/>
          <w:b/>
          <w:bCs/>
          <w:noProof/>
          <w:sz w:val="18"/>
          <w:szCs w:val="20"/>
          <w:lang w:eastAsia="en-GB"/>
        </w:rPr>
        <w:t>4</w:t>
      </w:r>
      <w:r w:rsidRPr="00171A81">
        <w:rPr>
          <w:rFonts w:ascii="Arial" w:eastAsia="Arial" w:hAnsi="Arial" w:cs="Arial"/>
          <w:b/>
          <w:bCs/>
          <w:sz w:val="18"/>
          <w:szCs w:val="20"/>
          <w:lang w:eastAsia="en-GB"/>
        </w:rPr>
        <w:fldChar w:fldCharType="end"/>
      </w:r>
      <w:r w:rsidRPr="00171A81">
        <w:rPr>
          <w:rFonts w:ascii="Arial" w:eastAsia="Arial" w:hAnsi="Arial" w:cs="Arial"/>
          <w:b/>
          <w:bCs/>
          <w:sz w:val="18"/>
          <w:szCs w:val="20"/>
          <w:lang w:eastAsia="en-GB"/>
        </w:rPr>
        <w:t>: Practice outcomes</w:t>
      </w:r>
    </w:p>
    <w:p w14:paraId="6CEB0829" w14:textId="3A39A1CD" w:rsidR="00171A81" w:rsidRPr="00171A81" w:rsidRDefault="00171A81" w:rsidP="00171A81">
      <w:pPr>
        <w:numPr>
          <w:ilvl w:val="0"/>
          <w:numId w:val="26"/>
        </w:numPr>
        <w:spacing w:after="0" w:line="240" w:lineRule="auto"/>
        <w:ind w:left="0" w:firstLine="0"/>
        <w:rPr>
          <w:rFonts w:ascii="Times New Roman" w:eastAsia="Times New Roman" w:hAnsi="Times New Roman"/>
          <w:sz w:val="24"/>
          <w:szCs w:val="20"/>
        </w:rPr>
      </w:pPr>
      <w:r w:rsidRPr="00171A81">
        <w:rPr>
          <w:rFonts w:ascii="Times New Roman" w:eastAsia="Times New Roman" w:hAnsi="Times New Roman"/>
          <w:noProof/>
          <w:sz w:val="24"/>
          <w:szCs w:val="20"/>
        </w:rPr>
        <w:drawing>
          <wp:inline distT="0" distB="0" distL="0" distR="0" wp14:anchorId="0E41EB30" wp14:editId="11743686">
            <wp:extent cx="5715000" cy="3327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327400"/>
                    </a:xfrm>
                    <a:prstGeom prst="rect">
                      <a:avLst/>
                    </a:prstGeom>
                    <a:noFill/>
                    <a:ln>
                      <a:noFill/>
                    </a:ln>
                  </pic:spPr>
                </pic:pic>
              </a:graphicData>
            </a:graphic>
          </wp:inline>
        </w:drawing>
      </w:r>
    </w:p>
    <w:p w14:paraId="546499D8" w14:textId="77777777" w:rsidR="00171A81" w:rsidRDefault="00171A81" w:rsidP="00171A81">
      <w:pPr>
        <w:keepNext/>
        <w:spacing w:before="120" w:after="120" w:line="240" w:lineRule="auto"/>
        <w:ind w:left="709"/>
        <w:jc w:val="both"/>
        <w:rPr>
          <w:rFonts w:ascii="Arial" w:eastAsia="Arial" w:hAnsi="Arial" w:cs="Arial"/>
          <w:b/>
          <w:bCs/>
          <w:sz w:val="18"/>
          <w:szCs w:val="20"/>
          <w:lang w:eastAsia="en-GB"/>
        </w:rPr>
      </w:pPr>
    </w:p>
    <w:p w14:paraId="62482488" w14:textId="77777777" w:rsidR="00171A81" w:rsidRDefault="00171A81" w:rsidP="00171A81">
      <w:pPr>
        <w:keepNext/>
        <w:spacing w:before="120" w:after="120" w:line="240" w:lineRule="auto"/>
        <w:ind w:left="709"/>
        <w:jc w:val="both"/>
        <w:rPr>
          <w:rFonts w:ascii="Arial" w:eastAsia="Arial" w:hAnsi="Arial" w:cs="Arial"/>
          <w:b/>
          <w:bCs/>
          <w:sz w:val="18"/>
          <w:szCs w:val="20"/>
          <w:lang w:eastAsia="en-GB"/>
        </w:rPr>
      </w:pPr>
    </w:p>
    <w:p w14:paraId="2E53D35D" w14:textId="77777777" w:rsidR="00171A81" w:rsidRDefault="00171A81" w:rsidP="00171A81">
      <w:pPr>
        <w:keepNext/>
        <w:spacing w:before="120" w:after="120" w:line="240" w:lineRule="auto"/>
        <w:ind w:left="709"/>
        <w:jc w:val="both"/>
        <w:rPr>
          <w:rFonts w:ascii="Arial" w:eastAsia="Arial" w:hAnsi="Arial" w:cs="Arial"/>
          <w:b/>
          <w:bCs/>
          <w:sz w:val="18"/>
          <w:szCs w:val="20"/>
          <w:lang w:eastAsia="en-GB"/>
        </w:rPr>
      </w:pPr>
    </w:p>
    <w:p w14:paraId="187C5348" w14:textId="77777777" w:rsidR="00171A81" w:rsidRDefault="00171A81" w:rsidP="00171A81">
      <w:pPr>
        <w:keepNext/>
        <w:spacing w:before="120" w:after="120" w:line="240" w:lineRule="auto"/>
        <w:ind w:left="709"/>
        <w:jc w:val="both"/>
        <w:rPr>
          <w:rFonts w:ascii="Arial" w:eastAsia="Arial" w:hAnsi="Arial" w:cs="Arial"/>
          <w:b/>
          <w:bCs/>
          <w:sz w:val="18"/>
          <w:szCs w:val="20"/>
          <w:lang w:eastAsia="en-GB"/>
        </w:rPr>
      </w:pPr>
    </w:p>
    <w:p w14:paraId="5F8A07BD" w14:textId="77777777" w:rsidR="00171A81" w:rsidRDefault="00171A81" w:rsidP="00171A81">
      <w:pPr>
        <w:keepNext/>
        <w:spacing w:before="120" w:after="120" w:line="240" w:lineRule="auto"/>
        <w:ind w:left="709"/>
        <w:jc w:val="both"/>
        <w:rPr>
          <w:rFonts w:ascii="Arial" w:eastAsia="Arial" w:hAnsi="Arial" w:cs="Arial"/>
          <w:b/>
          <w:bCs/>
          <w:sz w:val="18"/>
          <w:szCs w:val="20"/>
          <w:lang w:eastAsia="en-GB"/>
        </w:rPr>
      </w:pPr>
    </w:p>
    <w:p w14:paraId="393E7A23" w14:textId="77777777" w:rsidR="00171A81" w:rsidRDefault="00171A81" w:rsidP="00171A81">
      <w:pPr>
        <w:keepNext/>
        <w:spacing w:before="120" w:after="120" w:line="240" w:lineRule="auto"/>
        <w:ind w:left="709"/>
        <w:jc w:val="both"/>
        <w:rPr>
          <w:rFonts w:ascii="Arial" w:eastAsia="Arial" w:hAnsi="Arial" w:cs="Arial"/>
          <w:b/>
          <w:bCs/>
          <w:sz w:val="18"/>
          <w:szCs w:val="20"/>
          <w:lang w:eastAsia="en-GB"/>
        </w:rPr>
      </w:pPr>
    </w:p>
    <w:p w14:paraId="70E398DD" w14:textId="4B02469E" w:rsidR="00171A81" w:rsidRPr="00171A81" w:rsidRDefault="00171A81" w:rsidP="00171A81">
      <w:pPr>
        <w:keepNext/>
        <w:spacing w:before="120" w:after="120" w:line="240" w:lineRule="auto"/>
        <w:jc w:val="both"/>
        <w:rPr>
          <w:rFonts w:ascii="Arial" w:eastAsia="Arial" w:hAnsi="Arial" w:cs="Arial"/>
          <w:b/>
          <w:bCs/>
          <w:sz w:val="18"/>
          <w:szCs w:val="20"/>
          <w:lang w:eastAsia="en-GB"/>
        </w:rPr>
      </w:pPr>
    </w:p>
    <w:p w14:paraId="666C58E2" w14:textId="77777777" w:rsidR="00171A81" w:rsidRPr="00171A81" w:rsidRDefault="00171A81" w:rsidP="00171A81">
      <w:pPr>
        <w:spacing w:after="0" w:line="240" w:lineRule="auto"/>
        <w:rPr>
          <w:rFonts w:ascii="Tahoma" w:eastAsia="Times New Roman" w:hAnsi="Tahoma" w:cs="Tahoma"/>
          <w:szCs w:val="20"/>
        </w:rPr>
      </w:pPr>
    </w:p>
    <w:p w14:paraId="1189C4CD" w14:textId="77777777" w:rsidR="00171A81" w:rsidRPr="00171A81" w:rsidRDefault="00171A81" w:rsidP="00727FD7">
      <w:pPr>
        <w:spacing w:after="0" w:line="240" w:lineRule="auto"/>
        <w:rPr>
          <w:rFonts w:ascii="Times New Roman" w:eastAsia="Times New Roman" w:hAnsi="Times New Roman"/>
          <w:sz w:val="24"/>
          <w:szCs w:val="20"/>
        </w:rPr>
      </w:pPr>
      <w:r w:rsidRPr="00171A81">
        <w:rPr>
          <w:rFonts w:ascii="Arial" w:eastAsia="Arial" w:hAnsi="Arial" w:cs="Arial"/>
          <w:b/>
          <w:bCs/>
          <w:sz w:val="18"/>
          <w:szCs w:val="20"/>
          <w:lang w:eastAsia="en-GB"/>
        </w:rPr>
        <w:lastRenderedPageBreak/>
        <w:t xml:space="preserve">Figure </w:t>
      </w:r>
      <w:r w:rsidRPr="00171A81">
        <w:rPr>
          <w:rFonts w:ascii="Arial" w:eastAsia="Arial" w:hAnsi="Arial" w:cs="Arial"/>
          <w:b/>
          <w:bCs/>
          <w:sz w:val="18"/>
          <w:szCs w:val="20"/>
          <w:lang w:eastAsia="en-GB"/>
        </w:rPr>
        <w:fldChar w:fldCharType="begin"/>
      </w:r>
      <w:r w:rsidRPr="00171A81">
        <w:rPr>
          <w:rFonts w:ascii="Arial" w:eastAsia="Arial" w:hAnsi="Arial" w:cs="Arial"/>
          <w:b/>
          <w:bCs/>
          <w:sz w:val="18"/>
          <w:szCs w:val="20"/>
          <w:lang w:eastAsia="en-GB"/>
        </w:rPr>
        <w:instrText xml:space="preserve"> SEQ Figure \* ARABIC </w:instrText>
      </w:r>
      <w:r w:rsidRPr="00171A81">
        <w:rPr>
          <w:rFonts w:ascii="Arial" w:eastAsia="Arial" w:hAnsi="Arial" w:cs="Arial"/>
          <w:b/>
          <w:bCs/>
          <w:sz w:val="18"/>
          <w:szCs w:val="20"/>
          <w:lang w:eastAsia="en-GB"/>
        </w:rPr>
        <w:fldChar w:fldCharType="separate"/>
      </w:r>
      <w:r w:rsidRPr="00171A81">
        <w:rPr>
          <w:rFonts w:ascii="Arial" w:eastAsia="Arial" w:hAnsi="Arial" w:cs="Arial"/>
          <w:b/>
          <w:bCs/>
          <w:noProof/>
          <w:sz w:val="18"/>
          <w:szCs w:val="20"/>
          <w:lang w:eastAsia="en-GB"/>
        </w:rPr>
        <w:t>5</w:t>
      </w:r>
      <w:r w:rsidRPr="00171A81">
        <w:rPr>
          <w:rFonts w:ascii="Arial" w:eastAsia="Arial" w:hAnsi="Arial" w:cs="Arial"/>
          <w:b/>
          <w:bCs/>
          <w:sz w:val="18"/>
          <w:szCs w:val="20"/>
          <w:lang w:eastAsia="en-GB"/>
        </w:rPr>
        <w:fldChar w:fldCharType="end"/>
      </w:r>
      <w:r w:rsidRPr="00171A81">
        <w:rPr>
          <w:rFonts w:ascii="Arial" w:eastAsia="Arial" w:hAnsi="Arial" w:cs="Arial"/>
          <w:b/>
          <w:bCs/>
          <w:sz w:val="18"/>
          <w:szCs w:val="20"/>
          <w:lang w:eastAsia="en-GB"/>
        </w:rPr>
        <w:t>: Longer-term impact</w:t>
      </w:r>
    </w:p>
    <w:p w14:paraId="2510C3EC" w14:textId="250FB5DF" w:rsidR="00171A81" w:rsidRPr="00171A81" w:rsidRDefault="00171A81" w:rsidP="00171A81">
      <w:pPr>
        <w:spacing w:after="0" w:line="240" w:lineRule="auto"/>
        <w:rPr>
          <w:rFonts w:ascii="Times New Roman" w:eastAsia="Times New Roman" w:hAnsi="Times New Roman"/>
          <w:sz w:val="24"/>
          <w:szCs w:val="20"/>
        </w:rPr>
        <w:sectPr w:rsidR="00171A81" w:rsidRPr="00171A81" w:rsidSect="00171A81">
          <w:headerReference w:type="default" r:id="rId17"/>
          <w:footerReference w:type="default" r:id="rId18"/>
          <w:footnotePr>
            <w:numFmt w:val="lowerRoman"/>
            <w:numRestart w:val="eachSect"/>
          </w:footnotePr>
          <w:endnotePr>
            <w:numFmt w:val="decimal"/>
          </w:endnotePr>
          <w:pgSz w:w="16838" w:h="11906" w:orient="landscape"/>
          <w:pgMar w:top="1800" w:right="1440" w:bottom="1800" w:left="1440" w:header="720" w:footer="720" w:gutter="0"/>
          <w:cols w:space="720"/>
          <w:docGrid w:linePitch="360"/>
        </w:sectPr>
      </w:pPr>
      <w:r w:rsidRPr="00171A81">
        <w:rPr>
          <w:rFonts w:ascii="Times New Roman" w:eastAsia="Times New Roman" w:hAnsi="Times New Roman"/>
          <w:noProof/>
          <w:sz w:val="24"/>
          <w:szCs w:val="20"/>
        </w:rPr>
        <w:drawing>
          <wp:inline distT="0" distB="0" distL="0" distR="0" wp14:anchorId="6E849F63" wp14:editId="6B7BD924">
            <wp:extent cx="5486400" cy="3287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287395"/>
                    </a:xfrm>
                    <a:prstGeom prst="rect">
                      <a:avLst/>
                    </a:prstGeom>
                    <a:noFill/>
                    <a:ln>
                      <a:noFill/>
                    </a:ln>
                  </pic:spPr>
                </pic:pic>
              </a:graphicData>
            </a:graphic>
          </wp:inline>
        </w:drawing>
      </w:r>
    </w:p>
    <w:p w14:paraId="42D3D06A" w14:textId="66E33B2C" w:rsidR="00E200DE" w:rsidRPr="00E200DE" w:rsidRDefault="00E200DE" w:rsidP="00E200DE">
      <w:pPr>
        <w:tabs>
          <w:tab w:val="left" w:pos="3181"/>
        </w:tabs>
        <w:rPr>
          <w:rFonts w:ascii="Tahoma" w:eastAsia="Times New Roman" w:hAnsi="Tahoma" w:cs="Tahoma"/>
          <w:szCs w:val="20"/>
        </w:rPr>
        <w:sectPr w:rsidR="00E200DE" w:rsidRPr="00E200DE" w:rsidSect="00890B78">
          <w:footerReference w:type="even" r:id="rId20"/>
          <w:footerReference w:type="default" r:id="rId21"/>
          <w:pgSz w:w="11900" w:h="16820"/>
          <w:pgMar w:top="1440" w:right="1134" w:bottom="1440" w:left="1418" w:header="709" w:footer="709" w:gutter="0"/>
          <w:cols w:space="708"/>
          <w:docGrid w:linePitch="360"/>
        </w:sectPr>
      </w:pPr>
    </w:p>
    <w:p w14:paraId="2D29B2F0" w14:textId="3E8A6FDE" w:rsidR="000F6449" w:rsidRPr="00F67EB0" w:rsidRDefault="00D36503" w:rsidP="00727FD7">
      <w:pPr>
        <w:spacing w:after="0" w:line="240" w:lineRule="auto"/>
        <w:rPr>
          <w:rFonts w:ascii="Verdana" w:hAnsi="Verdana"/>
          <w:b/>
          <w:vanish/>
          <w:color w:val="000000"/>
          <w:sz w:val="28"/>
          <w:szCs w:val="28"/>
          <w:lang w:val="en-US"/>
        </w:rPr>
      </w:pPr>
      <w:r>
        <w:rPr>
          <w:rFonts w:ascii="Verdana" w:hAnsi="Verdana"/>
          <w:b/>
          <w:vanish/>
          <w:color w:val="000000"/>
          <w:sz w:val="28"/>
          <w:szCs w:val="28"/>
          <w:lang w:val="en-US"/>
        </w:rPr>
        <w:lastRenderedPageBreak/>
        <w:t xml:space="preserve">APPENDIX 2: </w:t>
      </w:r>
      <w:r w:rsidR="00F67EB0" w:rsidRPr="00F67EB0">
        <w:rPr>
          <w:rFonts w:ascii="Verdana" w:hAnsi="Verdana"/>
          <w:b/>
          <w:vanish/>
          <w:color w:val="000000"/>
          <w:sz w:val="28"/>
          <w:szCs w:val="28"/>
          <w:lang w:val="en-US"/>
        </w:rPr>
        <w:t>The Wheel – Social Change Model</w:t>
      </w:r>
    </w:p>
    <w:p w14:paraId="42957FA7" w14:textId="77CE508E" w:rsidR="000F6449" w:rsidRDefault="000F6449" w:rsidP="000F6449">
      <w:pPr>
        <w:rPr>
          <w:rFonts w:ascii="Verdana" w:hAnsi="Verdana"/>
          <w:vanish/>
          <w:color w:val="000000"/>
          <w:sz w:val="20"/>
        </w:rPr>
      </w:pPr>
    </w:p>
    <w:p w14:paraId="4D315155" w14:textId="2BE6B289" w:rsidR="00E51D55" w:rsidRDefault="002E29CB" w:rsidP="003B0189">
      <w:pPr>
        <w:spacing w:after="0"/>
        <w:rPr>
          <w:rFonts w:ascii="Verdana" w:hAnsi="Verdana"/>
          <w:sz w:val="20"/>
          <w:szCs w:val="20"/>
          <w:lang w:val="en-IE"/>
        </w:rPr>
      </w:pPr>
      <w:r>
        <w:rPr>
          <w:noProof/>
          <w:lang w:val="en-IE" w:eastAsia="en-IE"/>
        </w:rPr>
        <mc:AlternateContent>
          <mc:Choice Requires="wps">
            <w:drawing>
              <wp:anchor distT="0" distB="0" distL="114300" distR="114300" simplePos="0" relativeHeight="251681792" behindDoc="0" locked="0" layoutInCell="1" allowOverlap="1" wp14:anchorId="41E7763D" wp14:editId="3B9018B2">
                <wp:simplePos x="0" y="0"/>
                <wp:positionH relativeFrom="column">
                  <wp:posOffset>-568325</wp:posOffset>
                </wp:positionH>
                <wp:positionV relativeFrom="paragraph">
                  <wp:posOffset>1146810</wp:posOffset>
                </wp:positionV>
                <wp:extent cx="2722245" cy="1443990"/>
                <wp:effectExtent l="3175" t="1270"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245"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F84117" w14:textId="316A7F5B" w:rsidR="00F67EB0" w:rsidRDefault="00F67EB0" w:rsidP="00E51D55">
                            <w:pPr>
                              <w:pStyle w:val="ListParagraph"/>
                              <w:spacing w:after="0" w:line="240" w:lineRule="auto"/>
                              <w:textAlignment w:val="baseline"/>
                              <w:rPr>
                                <w:sz w:val="13"/>
                              </w:rPr>
                            </w:pPr>
                          </w:p>
                        </w:txbxContent>
                      </wps:txbx>
                      <wps:bodyPr rot="0" vert="horz" wrap="square" lIns="90488" tIns="44450" rIns="90488" bIns="444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763D" id="Rectangle 5" o:spid="_x0000_s1026" style="position:absolute;margin-left:-44.75pt;margin-top:90.3pt;width:214.35pt;height:11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" filled="f" stroked="f" strokeweight="1pt">
                <v:textbox inset="2.51356mm,3.5pt,2.51356mm,3.5pt">
                  <w:txbxContent>
                    <w:p w14:paraId="77F84117" w14:textId="316A7F5B" w:rsidR="00F67EB0" w:rsidRDefault="00F67EB0" w:rsidP="00E51D55">
                      <w:pPr>
                        <w:pStyle w:val="ListParagraph"/>
                        <w:spacing w:after="0" w:line="240" w:lineRule="auto"/>
                        <w:textAlignment w:val="baseline"/>
                        <w:rPr>
                          <w:sz w:val="13"/>
                        </w:rPr>
                      </w:pPr>
                    </w:p>
                  </w:txbxContent>
                </v:textbox>
              </v:rect>
            </w:pict>
          </mc:Fallback>
        </mc:AlternateContent>
      </w:r>
      <w:r>
        <w:rPr>
          <w:noProof/>
          <w:lang w:val="en-IE" w:eastAsia="en-IE"/>
        </w:rPr>
        <mc:AlternateContent>
          <mc:Choice Requires="wps">
            <w:drawing>
              <wp:anchor distT="0" distB="0" distL="114300" distR="114300" simplePos="0" relativeHeight="251691008" behindDoc="0" locked="0" layoutInCell="1" allowOverlap="1" wp14:anchorId="0DE3E733" wp14:editId="34E5C1A2">
                <wp:simplePos x="0" y="0"/>
                <wp:positionH relativeFrom="column">
                  <wp:posOffset>6022975</wp:posOffset>
                </wp:positionH>
                <wp:positionV relativeFrom="paragraph">
                  <wp:posOffset>2566035</wp:posOffset>
                </wp:positionV>
                <wp:extent cx="2165350" cy="762000"/>
                <wp:effectExtent l="3175" t="1270" r="3175"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E29E4E" w14:textId="040AC2FA" w:rsidR="00F67EB0" w:rsidRDefault="00F67EB0" w:rsidP="00F67EB0">
                            <w:pPr>
                              <w:pStyle w:val="NormalWeb"/>
                              <w:spacing w:before="0" w:beforeAutospacing="0" w:after="0" w:afterAutospacing="0"/>
                              <w:textAlignment w:val="baseline"/>
                            </w:pPr>
                          </w:p>
                        </w:txbxContent>
                      </wps:txbx>
                      <wps:bodyPr rot="0" vert="horz" wrap="square" lIns="90488" tIns="44450" rIns="90488" bIns="444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3E733" id="Rectangle 13" o:spid="_x0000_s1027" style="position:absolute;margin-left:474.25pt;margin-top:202.05pt;width:170.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" filled="f" stroked="f" strokeweight="1pt">
                <v:textbox inset="2.51356mm,3.5pt,2.51356mm,3.5pt">
                  <w:txbxContent>
                    <w:p w14:paraId="65E29E4E" w14:textId="040AC2FA" w:rsidR="00F67EB0" w:rsidRDefault="00F67EB0" w:rsidP="00F67EB0">
                      <w:pPr>
                        <w:pStyle w:val="NormalWeb"/>
                        <w:spacing w:before="0" w:beforeAutospacing="0" w:after="0" w:afterAutospacing="0"/>
                        <w:textAlignment w:val="baseline"/>
                      </w:pPr>
                    </w:p>
                  </w:txbxContent>
                </v:textbox>
              </v:rect>
            </w:pict>
          </mc:Fallback>
        </mc:AlternateContent>
      </w:r>
      <w:r>
        <w:rPr>
          <w:noProof/>
          <w:lang w:val="en-IE" w:eastAsia="en-IE"/>
        </w:rPr>
        <mc:AlternateContent>
          <mc:Choice Requires="wps">
            <w:drawing>
              <wp:anchor distT="0" distB="0" distL="114300" distR="114300" simplePos="0" relativeHeight="251694080" behindDoc="0" locked="0" layoutInCell="1" allowOverlap="1" wp14:anchorId="443F9291" wp14:editId="525B3E70">
                <wp:simplePos x="0" y="0"/>
                <wp:positionH relativeFrom="column">
                  <wp:posOffset>5165090</wp:posOffset>
                </wp:positionH>
                <wp:positionV relativeFrom="paragraph">
                  <wp:posOffset>1452245</wp:posOffset>
                </wp:positionV>
                <wp:extent cx="2428875" cy="723900"/>
                <wp:effectExtent l="2540" t="1905"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978BC0" w14:textId="2C20DEA9" w:rsidR="00F67EB0" w:rsidRPr="00E51D55" w:rsidRDefault="00F67EB0" w:rsidP="00F67EB0">
                            <w:pPr>
                              <w:pStyle w:val="NormalWeb"/>
                              <w:spacing w:before="0" w:beforeAutospacing="0" w:after="0" w:afterAutospacing="0"/>
                              <w:textAlignment w:val="baseline"/>
                              <w:rPr>
                                <w:lang w:val="en-IE"/>
                              </w:rPr>
                            </w:pPr>
                          </w:p>
                        </w:txbxContent>
                      </wps:txbx>
                      <wps:bodyPr rot="0" vert="horz" wrap="square" lIns="90488" tIns="44450" rIns="90488" bIns="444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F9291" id="Rectangle 16" o:spid="_x0000_s1028" style="position:absolute;margin-left:406.7pt;margin-top:114.35pt;width:191.2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" filled="f" stroked="f" strokeweight="1pt">
                <v:textbox inset="2.51356mm,3.5pt,2.51356mm,3.5pt">
                  <w:txbxContent>
                    <w:p w14:paraId="15978BC0" w14:textId="2C20DEA9" w:rsidR="00F67EB0" w:rsidRPr="00E51D55" w:rsidRDefault="00F67EB0" w:rsidP="00F67EB0">
                      <w:pPr>
                        <w:pStyle w:val="NormalWeb"/>
                        <w:spacing w:before="0" w:beforeAutospacing="0" w:after="0" w:afterAutospacing="0"/>
                        <w:textAlignment w:val="baseline"/>
                        <w:rPr>
                          <w:lang w:val="en-IE"/>
                        </w:rPr>
                      </w:pPr>
                    </w:p>
                  </w:txbxContent>
                </v:textbox>
              </v:rect>
            </w:pict>
          </mc:Fallback>
        </mc:AlternateContent>
      </w:r>
      <w:r>
        <w:rPr>
          <w:noProof/>
          <w:lang w:val="en-IE" w:eastAsia="en-IE"/>
        </w:rPr>
        <mc:AlternateContent>
          <mc:Choice Requires="wps">
            <w:drawing>
              <wp:anchor distT="0" distB="0" distL="114300" distR="114300" simplePos="0" relativeHeight="251688960" behindDoc="0" locked="0" layoutInCell="1" allowOverlap="1" wp14:anchorId="0D27EAF0" wp14:editId="01CA5650">
                <wp:simplePos x="0" y="0"/>
                <wp:positionH relativeFrom="column">
                  <wp:posOffset>-82550</wp:posOffset>
                </wp:positionH>
                <wp:positionV relativeFrom="paragraph">
                  <wp:posOffset>3190875</wp:posOffset>
                </wp:positionV>
                <wp:extent cx="2166620" cy="822960"/>
                <wp:effectExtent l="3175" t="0" r="1905"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FFA305" w14:textId="5DA48B84" w:rsidR="00F67EB0" w:rsidRDefault="00F67EB0" w:rsidP="00E51D55">
                            <w:pPr>
                              <w:pStyle w:val="NormalWeb"/>
                              <w:spacing w:before="0" w:beforeAutospacing="0" w:after="0" w:afterAutospacing="0"/>
                              <w:ind w:left="360"/>
                              <w:textAlignment w:val="baseline"/>
                            </w:pPr>
                          </w:p>
                        </w:txbxContent>
                      </wps:txbx>
                      <wps:bodyPr rot="0" vert="horz" wrap="square" lIns="90488" tIns="44450" rIns="90488" bIns="444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7EAF0" id="Rectangle 10" o:spid="_x0000_s1029" style="position:absolute;margin-left:-6.5pt;margin-top:251.25pt;width:170.6pt;height:6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" filled="f" stroked="f" strokeweight="1pt">
                <v:textbox inset="2.51356mm,3.5pt,2.51356mm,3.5pt">
                  <w:txbxContent>
                    <w:p w14:paraId="2AFFA305" w14:textId="5DA48B84" w:rsidR="00F67EB0" w:rsidRDefault="00F67EB0" w:rsidP="00E51D55">
                      <w:pPr>
                        <w:pStyle w:val="NormalWeb"/>
                        <w:spacing w:before="0" w:beforeAutospacing="0" w:after="0" w:afterAutospacing="0"/>
                        <w:ind w:left="360"/>
                        <w:textAlignment w:val="baseline"/>
                      </w:pPr>
                    </w:p>
                  </w:txbxContent>
                </v:textbox>
              </v:rect>
            </w:pict>
          </mc:Fallback>
        </mc:AlternateContent>
      </w:r>
      <w:r>
        <w:rPr>
          <w:noProof/>
          <w:lang w:val="en-IE" w:eastAsia="en-IE"/>
        </w:rPr>
        <mc:AlternateContent>
          <mc:Choice Requires="wps">
            <w:drawing>
              <wp:anchor distT="0" distB="0" distL="114300" distR="114300" simplePos="0" relativeHeight="251686912" behindDoc="0" locked="0" layoutInCell="1" allowOverlap="1" wp14:anchorId="3349F7B4" wp14:editId="1D69DF80">
                <wp:simplePos x="0" y="0"/>
                <wp:positionH relativeFrom="column">
                  <wp:posOffset>2949575</wp:posOffset>
                </wp:positionH>
                <wp:positionV relativeFrom="paragraph">
                  <wp:posOffset>870585</wp:posOffset>
                </wp:positionV>
                <wp:extent cx="2061845" cy="1323975"/>
                <wp:effectExtent l="0" t="0" r="0" b="9525"/>
                <wp:wrapNone/>
                <wp:docPr id="133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F0EF6A" w14:textId="10226A77" w:rsidR="00F67EB0" w:rsidRPr="00E51D55" w:rsidRDefault="00F67EB0" w:rsidP="00E51D55">
                            <w:pPr>
                              <w:spacing w:after="0" w:line="240" w:lineRule="auto"/>
                              <w:textAlignment w:val="baseline"/>
                              <w:rPr>
                                <w:sz w:val="13"/>
                                <w:lang w:val="en-IE"/>
                              </w:rPr>
                            </w:pPr>
                          </w:p>
                        </w:txbxContent>
                      </wps:txbx>
                      <wps:bodyPr lIns="90488" tIns="44450" rIns="90488" bIns="44450">
                        <a:noAutofit/>
                      </wps:bodyPr>
                    </wps:wsp>
                  </a:graphicData>
                </a:graphic>
                <wp14:sizeRelH relativeFrom="page">
                  <wp14:pctWidth>0</wp14:pctWidth>
                </wp14:sizeRelH>
                <wp14:sizeRelV relativeFrom="margin">
                  <wp14:pctHeight>0</wp14:pctHeight>
                </wp14:sizeRelV>
              </wp:anchor>
            </w:drawing>
          </mc:Choice>
          <mc:Fallback>
            <w:pict>
              <v:rect w14:anchorId="3349F7B4" id="Rectangle 15" o:spid="_x0000_s1030" style="position:absolute;margin-left:232.25pt;margin-top:68.55pt;width:162.35pt;height:10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" filled="f" stroked="f" strokeweight="1pt">
                <v:textbox inset="2.51356mm,3.5pt,2.51356mm,3.5pt">
                  <w:txbxContent>
                    <w:p w14:paraId="43F0EF6A" w14:textId="10226A77" w:rsidR="00F67EB0" w:rsidRPr="00E51D55" w:rsidRDefault="00F67EB0" w:rsidP="00E51D55">
                      <w:pPr>
                        <w:spacing w:after="0" w:line="240" w:lineRule="auto"/>
                        <w:textAlignment w:val="baseline"/>
                        <w:rPr>
                          <w:sz w:val="13"/>
                          <w:lang w:val="en-IE"/>
                        </w:rPr>
                      </w:pPr>
                    </w:p>
                  </w:txbxContent>
                </v:textbox>
              </v:rect>
            </w:pict>
          </mc:Fallback>
        </mc:AlternateContent>
      </w:r>
      <w:r>
        <w:rPr>
          <w:noProof/>
          <w:lang w:val="en-IE" w:eastAsia="en-IE"/>
        </w:rPr>
        <mc:AlternateContent>
          <mc:Choice Requires="wps">
            <w:drawing>
              <wp:anchor distT="0" distB="0" distL="114300" distR="114300" simplePos="0" relativeHeight="251683840" behindDoc="0" locked="0" layoutInCell="1" allowOverlap="1" wp14:anchorId="6E0AE6ED" wp14:editId="5E906D16">
                <wp:simplePos x="0" y="0"/>
                <wp:positionH relativeFrom="column">
                  <wp:posOffset>2819400</wp:posOffset>
                </wp:positionH>
                <wp:positionV relativeFrom="paragraph">
                  <wp:posOffset>2758440</wp:posOffset>
                </wp:positionV>
                <wp:extent cx="2030095" cy="1368425"/>
                <wp:effectExtent l="0" t="0" r="0" b="3175"/>
                <wp:wrapNone/>
                <wp:docPr id="133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29A1F6" w14:textId="0C892F68" w:rsidR="00F67EB0" w:rsidRDefault="00F67EB0" w:rsidP="00E51D55">
                            <w:pPr>
                              <w:pStyle w:val="ListParagraph"/>
                              <w:spacing w:after="0" w:line="240" w:lineRule="auto"/>
                              <w:ind w:left="360"/>
                              <w:textAlignment w:val="baseline"/>
                              <w:rPr>
                                <w:sz w:val="13"/>
                              </w:rPr>
                            </w:pPr>
                          </w:p>
                        </w:txbxContent>
                      </wps:txbx>
                      <wps:bodyPr lIns="90488" tIns="44450" rIns="90488" bIns="44450">
                        <a:noAutofit/>
                      </wps:bodyPr>
                    </wps:wsp>
                  </a:graphicData>
                </a:graphic>
                <wp14:sizeRelH relativeFrom="page">
                  <wp14:pctWidth>0</wp14:pctWidth>
                </wp14:sizeRelH>
                <wp14:sizeRelV relativeFrom="margin">
                  <wp14:pctHeight>0</wp14:pctHeight>
                </wp14:sizeRelV>
              </wp:anchor>
            </w:drawing>
          </mc:Choice>
          <mc:Fallback>
            <w:pict>
              <v:rect w14:anchorId="6E0AE6ED" id="Rectangle 8" o:spid="_x0000_s1031" style="position:absolute;margin-left:222pt;margin-top:217.2pt;width:159.85pt;height:10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" filled="f" stroked="f" strokeweight="1pt">
                <v:textbox inset="2.51356mm,3.5pt,2.51356mm,3.5pt">
                  <w:txbxContent>
                    <w:p w14:paraId="7429A1F6" w14:textId="0C892F68" w:rsidR="00F67EB0" w:rsidRDefault="00F67EB0" w:rsidP="00E51D55">
                      <w:pPr>
                        <w:pStyle w:val="ListParagraph"/>
                        <w:spacing w:after="0" w:line="240" w:lineRule="auto"/>
                        <w:ind w:left="360"/>
                        <w:textAlignment w:val="baseline"/>
                        <w:rPr>
                          <w:sz w:val="13"/>
                        </w:rPr>
                      </w:pPr>
                    </w:p>
                  </w:txbxContent>
                </v:textbox>
              </v:rect>
            </w:pict>
          </mc:Fallback>
        </mc:AlternateContent>
      </w:r>
    </w:p>
    <w:p w14:paraId="4C5BF0B5" w14:textId="7E2E3FC5" w:rsidR="00E51D55" w:rsidRDefault="00E51D55" w:rsidP="00E51D55">
      <w:pPr>
        <w:rPr>
          <w:rFonts w:ascii="Verdana" w:hAnsi="Verdana"/>
          <w:sz w:val="20"/>
          <w:szCs w:val="20"/>
          <w:lang w:val="en-IE"/>
        </w:rPr>
      </w:pPr>
    </w:p>
    <w:p w14:paraId="4F51579C" w14:textId="79F1D8F5" w:rsidR="00EE2DE6" w:rsidRPr="00E51D55" w:rsidRDefault="00E51D55" w:rsidP="00E51D55">
      <w:pPr>
        <w:tabs>
          <w:tab w:val="left" w:pos="3855"/>
        </w:tabs>
        <w:rPr>
          <w:rFonts w:ascii="Verdana" w:hAnsi="Verdana"/>
          <w:sz w:val="20"/>
          <w:szCs w:val="20"/>
          <w:lang w:val="en-IE"/>
        </w:rPr>
      </w:pPr>
      <w:r>
        <w:rPr>
          <w:rFonts w:ascii="Verdana" w:hAnsi="Verdana"/>
          <w:sz w:val="20"/>
          <w:szCs w:val="20"/>
          <w:lang w:val="en-IE"/>
        </w:rPr>
        <w:tab/>
      </w:r>
      <w:r w:rsidR="00E200DE">
        <w:rPr>
          <w:rFonts w:ascii="Verdana" w:hAnsi="Verdana"/>
          <w:sz w:val="20"/>
          <w:szCs w:val="20"/>
          <w:lang w:val="en-IE"/>
        </w:rPr>
        <w:t xml:space="preserve"> </w:t>
      </w:r>
    </w:p>
    <w:sectPr w:rsidR="00EE2DE6" w:rsidRPr="00E51D55" w:rsidSect="00F67EB0">
      <w:headerReference w:type="default" r:id="rId22"/>
      <w:pgSz w:w="16820" w:h="11900" w:orient="landscape"/>
      <w:pgMar w:top="1134"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F177" w14:textId="77777777" w:rsidR="00166F0C" w:rsidRDefault="00166F0C" w:rsidP="003B0189">
      <w:pPr>
        <w:spacing w:after="0" w:line="240" w:lineRule="auto"/>
      </w:pPr>
      <w:r>
        <w:separator/>
      </w:r>
    </w:p>
  </w:endnote>
  <w:endnote w:type="continuationSeparator" w:id="0">
    <w:p w14:paraId="2E051B86" w14:textId="77777777" w:rsidR="00166F0C" w:rsidRDefault="00166F0C" w:rsidP="003B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B9CC" w14:textId="567781A6" w:rsidR="00171A81" w:rsidRDefault="00CD7AB0">
    <w:pPr>
      <w:pStyle w:val="Footer"/>
    </w:pPr>
    <w:r>
      <w:t>Approved</w:t>
    </w:r>
  </w:p>
  <w:p w14:paraId="24AE177E" w14:textId="77777777" w:rsidR="00171A81" w:rsidRDefault="0017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7183" w14:textId="26622627" w:rsidR="00EF6226" w:rsidRDefault="00EF6226" w:rsidP="00674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550">
      <w:rPr>
        <w:rStyle w:val="PageNumber"/>
        <w:noProof/>
      </w:rPr>
      <w:t>12</w:t>
    </w:r>
    <w:r>
      <w:rPr>
        <w:rStyle w:val="PageNumber"/>
      </w:rPr>
      <w:fldChar w:fldCharType="end"/>
    </w:r>
  </w:p>
  <w:p w14:paraId="6DA757E2" w14:textId="77777777" w:rsidR="00EF6226" w:rsidRDefault="00EF6226" w:rsidP="00EF62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5F14" w14:textId="77777777" w:rsidR="00EF6226" w:rsidRDefault="00EF6226" w:rsidP="00674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D55">
      <w:rPr>
        <w:rStyle w:val="PageNumber"/>
        <w:noProof/>
      </w:rPr>
      <w:t>5</w:t>
    </w:r>
    <w:r>
      <w:rPr>
        <w:rStyle w:val="PageNumber"/>
      </w:rPr>
      <w:fldChar w:fldCharType="end"/>
    </w:r>
  </w:p>
  <w:p w14:paraId="72973C5B" w14:textId="664BBB54" w:rsidR="00EF6226" w:rsidRDefault="00A54CB6" w:rsidP="00EF6226">
    <w:pPr>
      <w:pStyle w:val="Footer"/>
      <w:pBdr>
        <w:top w:val="single" w:sz="4" w:space="1" w:color="auto"/>
      </w:pBdr>
      <w:ind w:right="360"/>
      <w:jc w:val="center"/>
    </w:pPr>
    <w:r>
      <w:t>The National Youth Council of Ireland, 3 Montague Street, Dublin 2 www.youth.ie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830D" w14:textId="77777777" w:rsidR="00166F0C" w:rsidRDefault="00166F0C" w:rsidP="003B0189">
      <w:pPr>
        <w:spacing w:after="0" w:line="240" w:lineRule="auto"/>
      </w:pPr>
      <w:r>
        <w:separator/>
      </w:r>
    </w:p>
  </w:footnote>
  <w:footnote w:type="continuationSeparator" w:id="0">
    <w:p w14:paraId="5EE3DA65" w14:textId="77777777" w:rsidR="00166F0C" w:rsidRDefault="00166F0C" w:rsidP="003B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8D99" w14:textId="77777777" w:rsidR="00171A81" w:rsidRPr="008F227E" w:rsidRDefault="00171A81">
    <w:pPr>
      <w:pStyle w:val="Header"/>
      <w:jc w:val="right"/>
      <w:rPr>
        <w:color w:val="808080"/>
      </w:rPr>
    </w:pPr>
    <w:r>
      <w:rPr>
        <w:b/>
        <w:color w:val="73A9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5D04" w14:textId="77777777" w:rsidR="00F67EB0" w:rsidRDefault="00F67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29"/>
    <w:lvl w:ilvl="0">
      <w:start w:val="1"/>
      <w:numFmt w:val="bullet"/>
      <w:lvlText w:val="·"/>
      <w:lvlJc w:val="left"/>
      <w:pPr>
        <w:tabs>
          <w:tab w:val="num" w:pos="720"/>
        </w:tabs>
        <w:ind w:left="720" w:hanging="360"/>
      </w:pPr>
      <w:rPr>
        <w:rFonts w:ascii="Symbol" w:hAnsi="Symbol"/>
      </w:rPr>
    </w:lvl>
  </w:abstractNum>
  <w:abstractNum w:abstractNumId="1" w15:restartNumberingAfterBreak="0">
    <w:nsid w:val="05AA6AFC"/>
    <w:multiLevelType w:val="hybridMultilevel"/>
    <w:tmpl w:val="3FC863F2"/>
    <w:lvl w:ilvl="0" w:tplc="D7907234">
      <w:start w:val="1"/>
      <w:numFmt w:val="bullet"/>
      <w:lvlText w:val="•"/>
      <w:lvlJc w:val="left"/>
      <w:pPr>
        <w:tabs>
          <w:tab w:val="num" w:pos="360"/>
        </w:tabs>
        <w:ind w:left="360" w:hanging="360"/>
      </w:pPr>
      <w:rPr>
        <w:rFonts w:ascii="Arial" w:hAnsi="Arial" w:hint="default"/>
      </w:rPr>
    </w:lvl>
    <w:lvl w:ilvl="1" w:tplc="9D5427A4">
      <w:start w:val="1"/>
      <w:numFmt w:val="bullet"/>
      <w:lvlText w:val="•"/>
      <w:lvlJc w:val="left"/>
      <w:pPr>
        <w:tabs>
          <w:tab w:val="num" w:pos="1080"/>
        </w:tabs>
        <w:ind w:left="1080" w:hanging="360"/>
      </w:pPr>
      <w:rPr>
        <w:rFonts w:ascii="Arial" w:hAnsi="Arial" w:hint="default"/>
      </w:rPr>
    </w:lvl>
    <w:lvl w:ilvl="2" w:tplc="15A82C1E" w:tentative="1">
      <w:start w:val="1"/>
      <w:numFmt w:val="bullet"/>
      <w:lvlText w:val="•"/>
      <w:lvlJc w:val="left"/>
      <w:pPr>
        <w:tabs>
          <w:tab w:val="num" w:pos="1800"/>
        </w:tabs>
        <w:ind w:left="1800" w:hanging="360"/>
      </w:pPr>
      <w:rPr>
        <w:rFonts w:ascii="Arial" w:hAnsi="Arial" w:hint="default"/>
      </w:rPr>
    </w:lvl>
    <w:lvl w:ilvl="3" w:tplc="C706BB8A" w:tentative="1">
      <w:start w:val="1"/>
      <w:numFmt w:val="bullet"/>
      <w:lvlText w:val="•"/>
      <w:lvlJc w:val="left"/>
      <w:pPr>
        <w:tabs>
          <w:tab w:val="num" w:pos="2520"/>
        </w:tabs>
        <w:ind w:left="2520" w:hanging="360"/>
      </w:pPr>
      <w:rPr>
        <w:rFonts w:ascii="Arial" w:hAnsi="Arial" w:hint="default"/>
      </w:rPr>
    </w:lvl>
    <w:lvl w:ilvl="4" w:tplc="17405640" w:tentative="1">
      <w:start w:val="1"/>
      <w:numFmt w:val="bullet"/>
      <w:lvlText w:val="•"/>
      <w:lvlJc w:val="left"/>
      <w:pPr>
        <w:tabs>
          <w:tab w:val="num" w:pos="3240"/>
        </w:tabs>
        <w:ind w:left="3240" w:hanging="360"/>
      </w:pPr>
      <w:rPr>
        <w:rFonts w:ascii="Arial" w:hAnsi="Arial" w:hint="default"/>
      </w:rPr>
    </w:lvl>
    <w:lvl w:ilvl="5" w:tplc="36B4F6EC" w:tentative="1">
      <w:start w:val="1"/>
      <w:numFmt w:val="bullet"/>
      <w:lvlText w:val="•"/>
      <w:lvlJc w:val="left"/>
      <w:pPr>
        <w:tabs>
          <w:tab w:val="num" w:pos="3960"/>
        </w:tabs>
        <w:ind w:left="3960" w:hanging="360"/>
      </w:pPr>
      <w:rPr>
        <w:rFonts w:ascii="Arial" w:hAnsi="Arial" w:hint="default"/>
      </w:rPr>
    </w:lvl>
    <w:lvl w:ilvl="6" w:tplc="5BEAAE34" w:tentative="1">
      <w:start w:val="1"/>
      <w:numFmt w:val="bullet"/>
      <w:lvlText w:val="•"/>
      <w:lvlJc w:val="left"/>
      <w:pPr>
        <w:tabs>
          <w:tab w:val="num" w:pos="4680"/>
        </w:tabs>
        <w:ind w:left="4680" w:hanging="360"/>
      </w:pPr>
      <w:rPr>
        <w:rFonts w:ascii="Arial" w:hAnsi="Arial" w:hint="default"/>
      </w:rPr>
    </w:lvl>
    <w:lvl w:ilvl="7" w:tplc="88D84552" w:tentative="1">
      <w:start w:val="1"/>
      <w:numFmt w:val="bullet"/>
      <w:lvlText w:val="•"/>
      <w:lvlJc w:val="left"/>
      <w:pPr>
        <w:tabs>
          <w:tab w:val="num" w:pos="5400"/>
        </w:tabs>
        <w:ind w:left="5400" w:hanging="360"/>
      </w:pPr>
      <w:rPr>
        <w:rFonts w:ascii="Arial" w:hAnsi="Arial" w:hint="default"/>
      </w:rPr>
    </w:lvl>
    <w:lvl w:ilvl="8" w:tplc="D1F8949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8A477D0"/>
    <w:multiLevelType w:val="hybridMultilevel"/>
    <w:tmpl w:val="76F03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D72D6E"/>
    <w:multiLevelType w:val="hybridMultilevel"/>
    <w:tmpl w:val="339441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2ED2779"/>
    <w:multiLevelType w:val="hybridMultilevel"/>
    <w:tmpl w:val="20D61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4D5869"/>
    <w:multiLevelType w:val="hybridMultilevel"/>
    <w:tmpl w:val="1E5E4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85D2818"/>
    <w:multiLevelType w:val="hybridMultilevel"/>
    <w:tmpl w:val="ACEC733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AF23B3E"/>
    <w:multiLevelType w:val="hybridMultilevel"/>
    <w:tmpl w:val="A7609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7C303C"/>
    <w:multiLevelType w:val="hybridMultilevel"/>
    <w:tmpl w:val="122208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7B02855"/>
    <w:multiLevelType w:val="hybridMultilevel"/>
    <w:tmpl w:val="ED1025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8D3644"/>
    <w:multiLevelType w:val="hybridMultilevel"/>
    <w:tmpl w:val="505E870E"/>
    <w:lvl w:ilvl="0" w:tplc="A7E215B2">
      <w:start w:val="1383"/>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C9675F3"/>
    <w:multiLevelType w:val="hybridMultilevel"/>
    <w:tmpl w:val="6AD85B30"/>
    <w:lvl w:ilvl="0" w:tplc="CA84B120">
      <w:start w:val="1"/>
      <w:numFmt w:val="bullet"/>
      <w:lvlText w:val="•"/>
      <w:lvlJc w:val="left"/>
      <w:pPr>
        <w:tabs>
          <w:tab w:val="num" w:pos="360"/>
        </w:tabs>
        <w:ind w:left="360" w:hanging="360"/>
      </w:pPr>
      <w:rPr>
        <w:rFonts w:ascii="Arial" w:hAnsi="Arial" w:hint="default"/>
      </w:rPr>
    </w:lvl>
    <w:lvl w:ilvl="1" w:tplc="BD3ADADC">
      <w:start w:val="1"/>
      <w:numFmt w:val="bullet"/>
      <w:lvlText w:val="•"/>
      <w:lvlJc w:val="left"/>
      <w:pPr>
        <w:tabs>
          <w:tab w:val="num" w:pos="1080"/>
        </w:tabs>
        <w:ind w:left="1080" w:hanging="360"/>
      </w:pPr>
      <w:rPr>
        <w:rFonts w:ascii="Arial" w:hAnsi="Arial" w:hint="default"/>
      </w:rPr>
    </w:lvl>
    <w:lvl w:ilvl="2" w:tplc="D938EBD0" w:tentative="1">
      <w:start w:val="1"/>
      <w:numFmt w:val="bullet"/>
      <w:lvlText w:val="•"/>
      <w:lvlJc w:val="left"/>
      <w:pPr>
        <w:tabs>
          <w:tab w:val="num" w:pos="1800"/>
        </w:tabs>
        <w:ind w:left="1800" w:hanging="360"/>
      </w:pPr>
      <w:rPr>
        <w:rFonts w:ascii="Arial" w:hAnsi="Arial" w:hint="default"/>
      </w:rPr>
    </w:lvl>
    <w:lvl w:ilvl="3" w:tplc="264C779E" w:tentative="1">
      <w:start w:val="1"/>
      <w:numFmt w:val="bullet"/>
      <w:lvlText w:val="•"/>
      <w:lvlJc w:val="left"/>
      <w:pPr>
        <w:tabs>
          <w:tab w:val="num" w:pos="2520"/>
        </w:tabs>
        <w:ind w:left="2520" w:hanging="360"/>
      </w:pPr>
      <w:rPr>
        <w:rFonts w:ascii="Arial" w:hAnsi="Arial" w:hint="default"/>
      </w:rPr>
    </w:lvl>
    <w:lvl w:ilvl="4" w:tplc="80DC0FBC" w:tentative="1">
      <w:start w:val="1"/>
      <w:numFmt w:val="bullet"/>
      <w:lvlText w:val="•"/>
      <w:lvlJc w:val="left"/>
      <w:pPr>
        <w:tabs>
          <w:tab w:val="num" w:pos="3240"/>
        </w:tabs>
        <w:ind w:left="3240" w:hanging="360"/>
      </w:pPr>
      <w:rPr>
        <w:rFonts w:ascii="Arial" w:hAnsi="Arial" w:hint="default"/>
      </w:rPr>
    </w:lvl>
    <w:lvl w:ilvl="5" w:tplc="0F9A0C12" w:tentative="1">
      <w:start w:val="1"/>
      <w:numFmt w:val="bullet"/>
      <w:lvlText w:val="•"/>
      <w:lvlJc w:val="left"/>
      <w:pPr>
        <w:tabs>
          <w:tab w:val="num" w:pos="3960"/>
        </w:tabs>
        <w:ind w:left="3960" w:hanging="360"/>
      </w:pPr>
      <w:rPr>
        <w:rFonts w:ascii="Arial" w:hAnsi="Arial" w:hint="default"/>
      </w:rPr>
    </w:lvl>
    <w:lvl w:ilvl="6" w:tplc="6E74C636" w:tentative="1">
      <w:start w:val="1"/>
      <w:numFmt w:val="bullet"/>
      <w:lvlText w:val="•"/>
      <w:lvlJc w:val="left"/>
      <w:pPr>
        <w:tabs>
          <w:tab w:val="num" w:pos="4680"/>
        </w:tabs>
        <w:ind w:left="4680" w:hanging="360"/>
      </w:pPr>
      <w:rPr>
        <w:rFonts w:ascii="Arial" w:hAnsi="Arial" w:hint="default"/>
      </w:rPr>
    </w:lvl>
    <w:lvl w:ilvl="7" w:tplc="84BCB1AC" w:tentative="1">
      <w:start w:val="1"/>
      <w:numFmt w:val="bullet"/>
      <w:lvlText w:val="•"/>
      <w:lvlJc w:val="left"/>
      <w:pPr>
        <w:tabs>
          <w:tab w:val="num" w:pos="5400"/>
        </w:tabs>
        <w:ind w:left="5400" w:hanging="360"/>
      </w:pPr>
      <w:rPr>
        <w:rFonts w:ascii="Arial" w:hAnsi="Arial" w:hint="default"/>
      </w:rPr>
    </w:lvl>
    <w:lvl w:ilvl="8" w:tplc="ABF4603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E6B5568"/>
    <w:multiLevelType w:val="hybridMultilevel"/>
    <w:tmpl w:val="8088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A5872"/>
    <w:multiLevelType w:val="hybridMultilevel"/>
    <w:tmpl w:val="C2A6CD42"/>
    <w:lvl w:ilvl="0" w:tplc="11264C5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A6F48"/>
    <w:multiLevelType w:val="hybridMultilevel"/>
    <w:tmpl w:val="F3B050B0"/>
    <w:lvl w:ilvl="0" w:tplc="DE9217E0">
      <w:start w:val="1"/>
      <w:numFmt w:val="bullet"/>
      <w:lvlText w:val="•"/>
      <w:lvlJc w:val="left"/>
      <w:pPr>
        <w:tabs>
          <w:tab w:val="num" w:pos="720"/>
        </w:tabs>
        <w:ind w:left="720" w:hanging="360"/>
      </w:pPr>
      <w:rPr>
        <w:rFonts w:ascii="Arial" w:hAnsi="Arial" w:hint="default"/>
      </w:rPr>
    </w:lvl>
    <w:lvl w:ilvl="1" w:tplc="4A563EF8">
      <w:start w:val="1"/>
      <w:numFmt w:val="bullet"/>
      <w:lvlText w:val="•"/>
      <w:lvlJc w:val="left"/>
      <w:pPr>
        <w:tabs>
          <w:tab w:val="num" w:pos="1440"/>
        </w:tabs>
        <w:ind w:left="1440" w:hanging="360"/>
      </w:pPr>
      <w:rPr>
        <w:rFonts w:ascii="Arial" w:hAnsi="Arial" w:hint="default"/>
      </w:rPr>
    </w:lvl>
    <w:lvl w:ilvl="2" w:tplc="37C6381C" w:tentative="1">
      <w:start w:val="1"/>
      <w:numFmt w:val="bullet"/>
      <w:lvlText w:val="•"/>
      <w:lvlJc w:val="left"/>
      <w:pPr>
        <w:tabs>
          <w:tab w:val="num" w:pos="2160"/>
        </w:tabs>
        <w:ind w:left="2160" w:hanging="360"/>
      </w:pPr>
      <w:rPr>
        <w:rFonts w:ascii="Arial" w:hAnsi="Arial" w:hint="default"/>
      </w:rPr>
    </w:lvl>
    <w:lvl w:ilvl="3" w:tplc="E4647B2E" w:tentative="1">
      <w:start w:val="1"/>
      <w:numFmt w:val="bullet"/>
      <w:lvlText w:val="•"/>
      <w:lvlJc w:val="left"/>
      <w:pPr>
        <w:tabs>
          <w:tab w:val="num" w:pos="2880"/>
        </w:tabs>
        <w:ind w:left="2880" w:hanging="360"/>
      </w:pPr>
      <w:rPr>
        <w:rFonts w:ascii="Arial" w:hAnsi="Arial" w:hint="default"/>
      </w:rPr>
    </w:lvl>
    <w:lvl w:ilvl="4" w:tplc="26A60136" w:tentative="1">
      <w:start w:val="1"/>
      <w:numFmt w:val="bullet"/>
      <w:lvlText w:val="•"/>
      <w:lvlJc w:val="left"/>
      <w:pPr>
        <w:tabs>
          <w:tab w:val="num" w:pos="3600"/>
        </w:tabs>
        <w:ind w:left="3600" w:hanging="360"/>
      </w:pPr>
      <w:rPr>
        <w:rFonts w:ascii="Arial" w:hAnsi="Arial" w:hint="default"/>
      </w:rPr>
    </w:lvl>
    <w:lvl w:ilvl="5" w:tplc="BB042826" w:tentative="1">
      <w:start w:val="1"/>
      <w:numFmt w:val="bullet"/>
      <w:lvlText w:val="•"/>
      <w:lvlJc w:val="left"/>
      <w:pPr>
        <w:tabs>
          <w:tab w:val="num" w:pos="4320"/>
        </w:tabs>
        <w:ind w:left="4320" w:hanging="360"/>
      </w:pPr>
      <w:rPr>
        <w:rFonts w:ascii="Arial" w:hAnsi="Arial" w:hint="default"/>
      </w:rPr>
    </w:lvl>
    <w:lvl w:ilvl="6" w:tplc="AE22EA7C" w:tentative="1">
      <w:start w:val="1"/>
      <w:numFmt w:val="bullet"/>
      <w:lvlText w:val="•"/>
      <w:lvlJc w:val="left"/>
      <w:pPr>
        <w:tabs>
          <w:tab w:val="num" w:pos="5040"/>
        </w:tabs>
        <w:ind w:left="5040" w:hanging="360"/>
      </w:pPr>
      <w:rPr>
        <w:rFonts w:ascii="Arial" w:hAnsi="Arial" w:hint="default"/>
      </w:rPr>
    </w:lvl>
    <w:lvl w:ilvl="7" w:tplc="37C600BC" w:tentative="1">
      <w:start w:val="1"/>
      <w:numFmt w:val="bullet"/>
      <w:lvlText w:val="•"/>
      <w:lvlJc w:val="left"/>
      <w:pPr>
        <w:tabs>
          <w:tab w:val="num" w:pos="5760"/>
        </w:tabs>
        <w:ind w:left="5760" w:hanging="360"/>
      </w:pPr>
      <w:rPr>
        <w:rFonts w:ascii="Arial" w:hAnsi="Arial" w:hint="default"/>
      </w:rPr>
    </w:lvl>
    <w:lvl w:ilvl="8" w:tplc="9FD06C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875267"/>
    <w:multiLevelType w:val="hybridMultilevel"/>
    <w:tmpl w:val="E546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176C6"/>
    <w:multiLevelType w:val="hybridMultilevel"/>
    <w:tmpl w:val="9CB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D3494"/>
    <w:multiLevelType w:val="hybridMultilevel"/>
    <w:tmpl w:val="A68E3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9" w15:restartNumberingAfterBreak="0">
    <w:nsid w:val="64CF1C17"/>
    <w:multiLevelType w:val="hybridMultilevel"/>
    <w:tmpl w:val="3EE8DB1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1F6EA6"/>
    <w:multiLevelType w:val="multilevel"/>
    <w:tmpl w:val="131A215A"/>
    <w:styleLink w:val="MyBullets"/>
    <w:lvl w:ilvl="0">
      <w:start w:val="1"/>
      <w:numFmt w:val="decimal"/>
      <w:lvlText w:val="%1"/>
      <w:lvlJc w:val="left"/>
      <w:pPr>
        <w:ind w:left="397" w:hanging="397"/>
      </w:pPr>
      <w:rPr>
        <w:rFonts w:ascii="Times New Roman" w:hAnsi="Times New Roman" w:hint="default"/>
        <w:color w:val="auto"/>
        <w:sz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1" w15:restartNumberingAfterBreak="0">
    <w:nsid w:val="6EE17B77"/>
    <w:multiLevelType w:val="hybridMultilevel"/>
    <w:tmpl w:val="A7EA5D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0F18C0"/>
    <w:multiLevelType w:val="hybridMultilevel"/>
    <w:tmpl w:val="7D2C88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6B12411"/>
    <w:multiLevelType w:val="hybridMultilevel"/>
    <w:tmpl w:val="AF6648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F1F3D"/>
    <w:multiLevelType w:val="hybridMultilevel"/>
    <w:tmpl w:val="446EB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D52E9B"/>
    <w:multiLevelType w:val="hybridMultilevel"/>
    <w:tmpl w:val="32CAE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8842746">
    <w:abstractNumId w:val="20"/>
  </w:num>
  <w:num w:numId="2" w16cid:durableId="366376396">
    <w:abstractNumId w:val="6"/>
  </w:num>
  <w:num w:numId="3" w16cid:durableId="1202209945">
    <w:abstractNumId w:val="12"/>
  </w:num>
  <w:num w:numId="4" w16cid:durableId="2089961683">
    <w:abstractNumId w:val="16"/>
  </w:num>
  <w:num w:numId="5" w16cid:durableId="581764198">
    <w:abstractNumId w:val="8"/>
  </w:num>
  <w:num w:numId="6" w16cid:durableId="1289504356">
    <w:abstractNumId w:val="7"/>
  </w:num>
  <w:num w:numId="7" w16cid:durableId="760685767">
    <w:abstractNumId w:val="22"/>
  </w:num>
  <w:num w:numId="8" w16cid:durableId="596907374">
    <w:abstractNumId w:val="4"/>
  </w:num>
  <w:num w:numId="9" w16cid:durableId="1535651072">
    <w:abstractNumId w:val="17"/>
  </w:num>
  <w:num w:numId="10" w16cid:durableId="776827196">
    <w:abstractNumId w:val="5"/>
  </w:num>
  <w:num w:numId="11" w16cid:durableId="660693692">
    <w:abstractNumId w:val="0"/>
  </w:num>
  <w:num w:numId="12" w16cid:durableId="718171273">
    <w:abstractNumId w:val="13"/>
  </w:num>
  <w:num w:numId="13" w16cid:durableId="1751854776">
    <w:abstractNumId w:val="3"/>
  </w:num>
  <w:num w:numId="14" w16cid:durableId="1976910997">
    <w:abstractNumId w:val="2"/>
  </w:num>
  <w:num w:numId="15" w16cid:durableId="214436953">
    <w:abstractNumId w:val="9"/>
  </w:num>
  <w:num w:numId="16" w16cid:durableId="293996363">
    <w:abstractNumId w:val="24"/>
  </w:num>
  <w:num w:numId="17" w16cid:durableId="62722873">
    <w:abstractNumId w:val="21"/>
  </w:num>
  <w:num w:numId="18" w16cid:durableId="17321848">
    <w:abstractNumId w:val="23"/>
  </w:num>
  <w:num w:numId="19" w16cid:durableId="301544180">
    <w:abstractNumId w:val="15"/>
  </w:num>
  <w:num w:numId="20" w16cid:durableId="75632200">
    <w:abstractNumId w:val="19"/>
  </w:num>
  <w:num w:numId="21" w16cid:durableId="275524320">
    <w:abstractNumId w:val="14"/>
  </w:num>
  <w:num w:numId="22" w16cid:durableId="1040595244">
    <w:abstractNumId w:val="1"/>
  </w:num>
  <w:num w:numId="23" w16cid:durableId="1317614580">
    <w:abstractNumId w:val="11"/>
  </w:num>
  <w:num w:numId="24" w16cid:durableId="219483693">
    <w:abstractNumId w:val="10"/>
  </w:num>
  <w:num w:numId="25" w16cid:durableId="1260794263">
    <w:abstractNumId w:val="25"/>
  </w:num>
  <w:num w:numId="26" w16cid:durableId="1454013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lowerRoman"/>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31"/>
    <w:rsid w:val="00042550"/>
    <w:rsid w:val="000E078E"/>
    <w:rsid w:val="000F6449"/>
    <w:rsid w:val="00117397"/>
    <w:rsid w:val="0014039C"/>
    <w:rsid w:val="00151223"/>
    <w:rsid w:val="00166F0C"/>
    <w:rsid w:val="00171A81"/>
    <w:rsid w:val="002431BD"/>
    <w:rsid w:val="00253B2A"/>
    <w:rsid w:val="00261234"/>
    <w:rsid w:val="002853B6"/>
    <w:rsid w:val="002B4E7F"/>
    <w:rsid w:val="002E29CB"/>
    <w:rsid w:val="00336678"/>
    <w:rsid w:val="003751AA"/>
    <w:rsid w:val="00394135"/>
    <w:rsid w:val="00397127"/>
    <w:rsid w:val="003B0189"/>
    <w:rsid w:val="003E468F"/>
    <w:rsid w:val="003E5977"/>
    <w:rsid w:val="00445E3B"/>
    <w:rsid w:val="00454CE5"/>
    <w:rsid w:val="004847C0"/>
    <w:rsid w:val="004B4D30"/>
    <w:rsid w:val="004E26B2"/>
    <w:rsid w:val="00504C0D"/>
    <w:rsid w:val="00533D3F"/>
    <w:rsid w:val="00553D6F"/>
    <w:rsid w:val="005615B0"/>
    <w:rsid w:val="00604589"/>
    <w:rsid w:val="00630E3C"/>
    <w:rsid w:val="00636335"/>
    <w:rsid w:val="006A3D3B"/>
    <w:rsid w:val="006D25F8"/>
    <w:rsid w:val="006D56DD"/>
    <w:rsid w:val="006F52B7"/>
    <w:rsid w:val="00703236"/>
    <w:rsid w:val="00727FD7"/>
    <w:rsid w:val="00737C1B"/>
    <w:rsid w:val="007C788C"/>
    <w:rsid w:val="007E5CDB"/>
    <w:rsid w:val="00803F79"/>
    <w:rsid w:val="00837AD7"/>
    <w:rsid w:val="008563B5"/>
    <w:rsid w:val="00882AD5"/>
    <w:rsid w:val="00890B78"/>
    <w:rsid w:val="00903ACD"/>
    <w:rsid w:val="009373D1"/>
    <w:rsid w:val="00941545"/>
    <w:rsid w:val="00961594"/>
    <w:rsid w:val="009665C2"/>
    <w:rsid w:val="009862ED"/>
    <w:rsid w:val="009A7A7F"/>
    <w:rsid w:val="009B374B"/>
    <w:rsid w:val="009C50ED"/>
    <w:rsid w:val="009E0C63"/>
    <w:rsid w:val="00A0481E"/>
    <w:rsid w:val="00A07FB5"/>
    <w:rsid w:val="00A54CB6"/>
    <w:rsid w:val="00A60275"/>
    <w:rsid w:val="00A64CEF"/>
    <w:rsid w:val="00A65832"/>
    <w:rsid w:val="00A71E8E"/>
    <w:rsid w:val="00A85F97"/>
    <w:rsid w:val="00AC4F50"/>
    <w:rsid w:val="00AD2708"/>
    <w:rsid w:val="00AE1AD1"/>
    <w:rsid w:val="00B5488D"/>
    <w:rsid w:val="00B62A4B"/>
    <w:rsid w:val="00B95104"/>
    <w:rsid w:val="00B976CF"/>
    <w:rsid w:val="00BC47AF"/>
    <w:rsid w:val="00BF1747"/>
    <w:rsid w:val="00C21CAF"/>
    <w:rsid w:val="00CA302B"/>
    <w:rsid w:val="00CD7AB0"/>
    <w:rsid w:val="00CE0F7E"/>
    <w:rsid w:val="00D04362"/>
    <w:rsid w:val="00D22DEE"/>
    <w:rsid w:val="00D34EB5"/>
    <w:rsid w:val="00D36503"/>
    <w:rsid w:val="00DA1DCD"/>
    <w:rsid w:val="00DC5F9C"/>
    <w:rsid w:val="00E200DE"/>
    <w:rsid w:val="00E46AC0"/>
    <w:rsid w:val="00E51D55"/>
    <w:rsid w:val="00E576CF"/>
    <w:rsid w:val="00E76B05"/>
    <w:rsid w:val="00EE2DE6"/>
    <w:rsid w:val="00EF6226"/>
    <w:rsid w:val="00F13731"/>
    <w:rsid w:val="00F44EFC"/>
    <w:rsid w:val="00F55931"/>
    <w:rsid w:val="00F61DD9"/>
    <w:rsid w:val="00F67EB0"/>
    <w:rsid w:val="00F73462"/>
    <w:rsid w:val="00F834A3"/>
    <w:rsid w:val="00F91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F16AD1"/>
  <w15:docId w15:val="{7400042E-EED6-46A8-A045-F8632AB4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0F6449"/>
    <w:pPr>
      <w:keepNext/>
      <w:spacing w:after="0" w:line="240" w:lineRule="auto"/>
      <w:outlineLvl w:val="0"/>
    </w:pPr>
    <w:rPr>
      <w:rFonts w:ascii="Arial" w:eastAsia="Times New Roman" w:hAnsi="Arial" w:cs="Arial"/>
      <w:b/>
      <w:bCs/>
      <w:sz w:val="18"/>
      <w:szCs w:val="24"/>
      <w:lang w:val="en-IE"/>
    </w:rPr>
  </w:style>
  <w:style w:type="paragraph" w:styleId="Heading2">
    <w:name w:val="heading 2"/>
    <w:basedOn w:val="Normal"/>
    <w:next w:val="Normal"/>
    <w:link w:val="Heading2Char"/>
    <w:qFormat/>
    <w:rsid w:val="000F6449"/>
    <w:pPr>
      <w:keepNext/>
      <w:spacing w:after="0" w:line="240" w:lineRule="auto"/>
      <w:jc w:val="center"/>
      <w:outlineLvl w:val="1"/>
    </w:pPr>
    <w:rPr>
      <w:rFonts w:ascii="Arial" w:eastAsia="Arial" w:hAnsi="Arial" w:cs="Arial"/>
      <w:b/>
      <w:bCs/>
      <w:color w:val="000000"/>
      <w:sz w:val="20"/>
      <w:szCs w:val="14"/>
      <w:lang w:val="en-US"/>
    </w:rPr>
  </w:style>
  <w:style w:type="paragraph" w:styleId="Heading5">
    <w:name w:val="heading 5"/>
    <w:basedOn w:val="Normal"/>
    <w:next w:val="Normal"/>
    <w:link w:val="Heading5Char"/>
    <w:qFormat/>
    <w:rsid w:val="000F6449"/>
    <w:pPr>
      <w:keepNext/>
      <w:spacing w:after="0" w:line="240" w:lineRule="auto"/>
      <w:outlineLvl w:val="4"/>
    </w:pPr>
    <w:rPr>
      <w:rFonts w:ascii="Verdana" w:eastAsia="Times New Roman" w:hAnsi="Verdana"/>
      <w:b/>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Bullets">
    <w:name w:val="MyBullets"/>
    <w:uiPriority w:val="99"/>
    <w:rsid w:val="00630E3C"/>
    <w:pPr>
      <w:numPr>
        <w:numId w:val="1"/>
      </w:numPr>
    </w:pPr>
  </w:style>
  <w:style w:type="paragraph" w:styleId="ListParagraph">
    <w:name w:val="List Paragraph"/>
    <w:basedOn w:val="Normal"/>
    <w:uiPriority w:val="34"/>
    <w:qFormat/>
    <w:rsid w:val="008563B5"/>
    <w:pPr>
      <w:ind w:left="720"/>
      <w:contextualSpacing/>
    </w:pPr>
  </w:style>
  <w:style w:type="paragraph" w:styleId="Header">
    <w:name w:val="header"/>
    <w:basedOn w:val="Normal"/>
    <w:link w:val="HeaderChar"/>
    <w:uiPriority w:val="99"/>
    <w:unhideWhenUsed/>
    <w:rsid w:val="003B0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189"/>
    <w:rPr>
      <w:sz w:val="22"/>
      <w:szCs w:val="22"/>
      <w:lang w:eastAsia="en-US"/>
    </w:rPr>
  </w:style>
  <w:style w:type="paragraph" w:styleId="Footer">
    <w:name w:val="footer"/>
    <w:basedOn w:val="Normal"/>
    <w:link w:val="FooterChar"/>
    <w:uiPriority w:val="99"/>
    <w:unhideWhenUsed/>
    <w:rsid w:val="003B0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89"/>
    <w:rPr>
      <w:sz w:val="22"/>
      <w:szCs w:val="22"/>
      <w:lang w:eastAsia="en-US"/>
    </w:rPr>
  </w:style>
  <w:style w:type="paragraph" w:styleId="BodyText2">
    <w:name w:val="Body Text 2"/>
    <w:basedOn w:val="Normal"/>
    <w:link w:val="BodyText2Char"/>
    <w:semiHidden/>
    <w:unhideWhenUsed/>
    <w:rsid w:val="00D34EB5"/>
    <w:pPr>
      <w:spacing w:after="0" w:line="240" w:lineRule="auto"/>
    </w:pPr>
    <w:rPr>
      <w:rFonts w:ascii="Times New Roman" w:eastAsia="Times New Roman" w:hAnsi="Times New Roman"/>
      <w:szCs w:val="20"/>
    </w:rPr>
  </w:style>
  <w:style w:type="character" w:customStyle="1" w:styleId="BodyText2Char">
    <w:name w:val="Body Text 2 Char"/>
    <w:basedOn w:val="DefaultParagraphFont"/>
    <w:link w:val="BodyText2"/>
    <w:semiHidden/>
    <w:rsid w:val="00D34EB5"/>
    <w:rPr>
      <w:rFonts w:ascii="Times New Roman" w:eastAsia="Times New Roman" w:hAnsi="Times New Roman"/>
      <w:sz w:val="22"/>
      <w:lang w:eastAsia="en-US"/>
    </w:rPr>
  </w:style>
  <w:style w:type="paragraph" w:styleId="BodyText">
    <w:name w:val="Body Text"/>
    <w:basedOn w:val="Normal"/>
    <w:link w:val="BodyTextChar"/>
    <w:uiPriority w:val="99"/>
    <w:semiHidden/>
    <w:unhideWhenUsed/>
    <w:rsid w:val="000F6449"/>
    <w:pPr>
      <w:spacing w:after="120"/>
    </w:pPr>
  </w:style>
  <w:style w:type="character" w:customStyle="1" w:styleId="BodyTextChar">
    <w:name w:val="Body Text Char"/>
    <w:basedOn w:val="DefaultParagraphFont"/>
    <w:link w:val="BodyText"/>
    <w:uiPriority w:val="99"/>
    <w:semiHidden/>
    <w:rsid w:val="000F6449"/>
    <w:rPr>
      <w:sz w:val="22"/>
      <w:szCs w:val="22"/>
      <w:lang w:eastAsia="en-US"/>
    </w:rPr>
  </w:style>
  <w:style w:type="paragraph" w:styleId="BodyText3">
    <w:name w:val="Body Text 3"/>
    <w:basedOn w:val="Normal"/>
    <w:link w:val="BodyText3Char"/>
    <w:uiPriority w:val="99"/>
    <w:semiHidden/>
    <w:unhideWhenUsed/>
    <w:rsid w:val="000F6449"/>
    <w:pPr>
      <w:spacing w:after="120"/>
    </w:pPr>
    <w:rPr>
      <w:sz w:val="16"/>
      <w:szCs w:val="16"/>
    </w:rPr>
  </w:style>
  <w:style w:type="character" w:customStyle="1" w:styleId="BodyText3Char">
    <w:name w:val="Body Text 3 Char"/>
    <w:basedOn w:val="DefaultParagraphFont"/>
    <w:link w:val="BodyText3"/>
    <w:uiPriority w:val="99"/>
    <w:semiHidden/>
    <w:rsid w:val="000F6449"/>
    <w:rPr>
      <w:sz w:val="16"/>
      <w:szCs w:val="16"/>
      <w:lang w:eastAsia="en-US"/>
    </w:rPr>
  </w:style>
  <w:style w:type="character" w:customStyle="1" w:styleId="Heading1Char">
    <w:name w:val="Heading 1 Char"/>
    <w:basedOn w:val="DefaultParagraphFont"/>
    <w:link w:val="Heading1"/>
    <w:rsid w:val="000F6449"/>
    <w:rPr>
      <w:rFonts w:ascii="Arial" w:eastAsia="Times New Roman" w:hAnsi="Arial" w:cs="Arial"/>
      <w:b/>
      <w:bCs/>
      <w:sz w:val="18"/>
      <w:szCs w:val="24"/>
      <w:lang w:val="en-IE" w:eastAsia="en-US"/>
    </w:rPr>
  </w:style>
  <w:style w:type="character" w:customStyle="1" w:styleId="Heading2Char">
    <w:name w:val="Heading 2 Char"/>
    <w:basedOn w:val="DefaultParagraphFont"/>
    <w:link w:val="Heading2"/>
    <w:rsid w:val="000F6449"/>
    <w:rPr>
      <w:rFonts w:ascii="Arial" w:eastAsia="Arial" w:hAnsi="Arial" w:cs="Arial"/>
      <w:b/>
      <w:bCs/>
      <w:color w:val="000000"/>
      <w:szCs w:val="14"/>
      <w:lang w:val="en-US" w:eastAsia="en-US"/>
    </w:rPr>
  </w:style>
  <w:style w:type="character" w:customStyle="1" w:styleId="Heading5Char">
    <w:name w:val="Heading 5 Char"/>
    <w:basedOn w:val="DefaultParagraphFont"/>
    <w:link w:val="Heading5"/>
    <w:rsid w:val="000F6449"/>
    <w:rPr>
      <w:rFonts w:ascii="Verdana" w:eastAsia="Times New Roman" w:hAnsi="Verdana"/>
      <w:b/>
      <w:sz w:val="24"/>
      <w:lang w:val="en-IE" w:eastAsia="en-US"/>
    </w:rPr>
  </w:style>
  <w:style w:type="character" w:styleId="Hyperlink">
    <w:name w:val="Hyperlink"/>
    <w:uiPriority w:val="99"/>
    <w:rsid w:val="000F6449"/>
    <w:rPr>
      <w:color w:val="0000FF"/>
      <w:u w:val="single"/>
    </w:rPr>
  </w:style>
  <w:style w:type="character" w:styleId="Strong">
    <w:name w:val="Strong"/>
    <w:qFormat/>
    <w:rsid w:val="000F6449"/>
    <w:rPr>
      <w:b/>
      <w:bCs/>
    </w:rPr>
  </w:style>
  <w:style w:type="paragraph" w:styleId="NormalWeb">
    <w:name w:val="Normal (Web)"/>
    <w:basedOn w:val="Normal"/>
    <w:uiPriority w:val="99"/>
    <w:unhideWhenUsed/>
    <w:rsid w:val="00F67EB0"/>
    <w:pPr>
      <w:spacing w:before="100" w:beforeAutospacing="1" w:after="100" w:afterAutospacing="1" w:line="240" w:lineRule="auto"/>
    </w:pPr>
    <w:rPr>
      <w:rFonts w:ascii="Times New Roman" w:hAnsi="Times New Roman"/>
      <w:sz w:val="24"/>
      <w:szCs w:val="24"/>
      <w:lang w:val="en-US"/>
    </w:rPr>
  </w:style>
  <w:style w:type="character" w:styleId="PageNumber">
    <w:name w:val="page number"/>
    <w:basedOn w:val="DefaultParagraphFont"/>
    <w:uiPriority w:val="99"/>
    <w:semiHidden/>
    <w:unhideWhenUsed/>
    <w:rsid w:val="00EF6226"/>
  </w:style>
  <w:style w:type="paragraph" w:styleId="ListBullet">
    <w:name w:val="List Bullet"/>
    <w:basedOn w:val="List"/>
    <w:rsid w:val="00171A81"/>
    <w:pPr>
      <w:numPr>
        <w:numId w:val="26"/>
      </w:numPr>
      <w:tabs>
        <w:tab w:val="clear" w:pos="360"/>
      </w:tabs>
      <w:spacing w:after="240" w:line="240" w:lineRule="auto"/>
      <w:ind w:left="397" w:right="360" w:hanging="397"/>
      <w:contextualSpacing w:val="0"/>
      <w:jc w:val="both"/>
    </w:pPr>
    <w:rPr>
      <w:rFonts w:ascii="Garamond" w:eastAsia="Times New Roman" w:hAnsi="Garamond"/>
      <w:spacing w:val="-5"/>
      <w:sz w:val="24"/>
      <w:szCs w:val="20"/>
      <w:lang w:val="en-US"/>
    </w:rPr>
  </w:style>
  <w:style w:type="paragraph" w:styleId="List">
    <w:name w:val="List"/>
    <w:basedOn w:val="Normal"/>
    <w:uiPriority w:val="99"/>
    <w:semiHidden/>
    <w:unhideWhenUsed/>
    <w:rsid w:val="00171A81"/>
    <w:pPr>
      <w:ind w:left="283" w:hanging="283"/>
      <w:contextualSpacing/>
    </w:pPr>
  </w:style>
  <w:style w:type="character" w:styleId="CommentReference">
    <w:name w:val="annotation reference"/>
    <w:basedOn w:val="DefaultParagraphFont"/>
    <w:uiPriority w:val="99"/>
    <w:semiHidden/>
    <w:unhideWhenUsed/>
    <w:rsid w:val="00CE0F7E"/>
    <w:rPr>
      <w:sz w:val="16"/>
      <w:szCs w:val="16"/>
    </w:rPr>
  </w:style>
  <w:style w:type="paragraph" w:styleId="CommentText">
    <w:name w:val="annotation text"/>
    <w:basedOn w:val="Normal"/>
    <w:link w:val="CommentTextChar"/>
    <w:uiPriority w:val="99"/>
    <w:unhideWhenUsed/>
    <w:rsid w:val="00CE0F7E"/>
    <w:pPr>
      <w:spacing w:line="240" w:lineRule="auto"/>
    </w:pPr>
    <w:rPr>
      <w:sz w:val="20"/>
      <w:szCs w:val="20"/>
    </w:rPr>
  </w:style>
  <w:style w:type="character" w:customStyle="1" w:styleId="CommentTextChar">
    <w:name w:val="Comment Text Char"/>
    <w:basedOn w:val="DefaultParagraphFont"/>
    <w:link w:val="CommentText"/>
    <w:uiPriority w:val="99"/>
    <w:rsid w:val="00CE0F7E"/>
    <w:rPr>
      <w:lang w:eastAsia="en-US"/>
    </w:rPr>
  </w:style>
  <w:style w:type="paragraph" w:styleId="CommentSubject">
    <w:name w:val="annotation subject"/>
    <w:basedOn w:val="CommentText"/>
    <w:next w:val="CommentText"/>
    <w:link w:val="CommentSubjectChar"/>
    <w:uiPriority w:val="99"/>
    <w:semiHidden/>
    <w:unhideWhenUsed/>
    <w:rsid w:val="00CE0F7E"/>
    <w:rPr>
      <w:b/>
      <w:bCs/>
    </w:rPr>
  </w:style>
  <w:style w:type="character" w:customStyle="1" w:styleId="CommentSubjectChar">
    <w:name w:val="Comment Subject Char"/>
    <w:basedOn w:val="CommentTextChar"/>
    <w:link w:val="CommentSubject"/>
    <w:uiPriority w:val="99"/>
    <w:semiHidden/>
    <w:rsid w:val="00CE0F7E"/>
    <w:rPr>
      <w:b/>
      <w:bCs/>
      <w:lang w:eastAsia="en-US"/>
    </w:rPr>
  </w:style>
  <w:style w:type="character" w:styleId="UnresolvedMention">
    <w:name w:val="Unresolved Mention"/>
    <w:basedOn w:val="DefaultParagraphFont"/>
    <w:uiPriority w:val="99"/>
    <w:semiHidden/>
    <w:unhideWhenUsed/>
    <w:rsid w:val="00CD7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youth.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cunningham@nyci.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6d454fd-aeba-42d2-b60e-f6f08fec84d2">Q6P4WTPEMNUX-1484070351-17043</_dlc_DocId>
    <_dlc_DocIdUrl xmlns="16d454fd-aeba-42d2-b60e-f6f08fec84d2">
      <Url>https://nationalyouthcouncilireland.sharepoint.com/sites/DirectorsBoard/_layouts/15/DocIdRedir.aspx?ID=Q6P4WTPEMNUX-1484070351-17043</Url>
      <Description>Q6P4WTPEMNUX-1484070351-17043</Description>
    </_dlc_DocIdUrl>
    <TaxCatchAll xmlns="16d454fd-aeba-42d2-b60e-f6f08fec84d2" xsi:nil="true"/>
    <lcf76f155ced4ddcb4097134ff3c332f xmlns="e58f65a1-1f81-464b-b47f-5d6f13eda5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E76AE1C919499F19E75D24C32091" ma:contentTypeVersion="12" ma:contentTypeDescription="Create a new document." ma:contentTypeScope="" ma:versionID="35cf06e0e1373759152f41216358c1b2">
  <xsd:schema xmlns:xsd="http://www.w3.org/2001/XMLSchema" xmlns:xs="http://www.w3.org/2001/XMLSchema" xmlns:p="http://schemas.microsoft.com/office/2006/metadata/properties" xmlns:ns2="16d454fd-aeba-42d2-b60e-f6f08fec84d2" xmlns:ns3="e58f65a1-1f81-464b-b47f-5d6f13eda5f4" targetNamespace="http://schemas.microsoft.com/office/2006/metadata/properties" ma:root="true" ma:fieldsID="7183e2a7dea0d419246843fd5b104c67" ns2:_="" ns3:_="">
    <xsd:import namespace="16d454fd-aeba-42d2-b60e-f6f08fec84d2"/>
    <xsd:import namespace="e58f65a1-1f81-464b-b47f-5d6f13eda5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454fd-aeba-42d2-b60e-f6f08fec84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58d407e3-5f82-40ed-8234-36e45b9cf363}" ma:internalName="TaxCatchAll" ma:showField="CatchAllData" ma:web="16d454fd-aeba-42d2-b60e-f6f08fec84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f65a1-1f81-464b-b47f-5d6f13eda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7A0B39-BF8C-4821-BC2D-BE4486DD03F8}">
  <ds:schemaRefs>
    <ds:schemaRef ds:uri="http://schemas.microsoft.com/sharepoint/v3/contenttype/forms"/>
  </ds:schemaRefs>
</ds:datastoreItem>
</file>

<file path=customXml/itemProps2.xml><?xml version="1.0" encoding="utf-8"?>
<ds:datastoreItem xmlns:ds="http://schemas.openxmlformats.org/officeDocument/2006/customXml" ds:itemID="{5A2E7B69-19B7-4B5B-97AF-96CE7C3AEA29}">
  <ds:schemaRefs>
    <ds:schemaRef ds:uri="http://schemas.microsoft.com/office/2006/metadata/properties"/>
    <ds:schemaRef ds:uri="http://schemas.microsoft.com/office/infopath/2007/PartnerControls"/>
    <ds:schemaRef ds:uri="16d454fd-aeba-42d2-b60e-f6f08fec84d2"/>
    <ds:schemaRef ds:uri="e58f65a1-1f81-464b-b47f-5d6f13eda5f4"/>
  </ds:schemaRefs>
</ds:datastoreItem>
</file>

<file path=customXml/itemProps3.xml><?xml version="1.0" encoding="utf-8"?>
<ds:datastoreItem xmlns:ds="http://schemas.openxmlformats.org/officeDocument/2006/customXml" ds:itemID="{3ABD6C1D-9514-4872-84C9-20C25C088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454fd-aeba-42d2-b60e-f6f08fec84d2"/>
    <ds:schemaRef ds:uri="e58f65a1-1f81-464b-b47f-5d6f13eda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C34E7-1411-4D91-B815-A052E8E0B6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Garvey</dc:creator>
  <cp:lastModifiedBy>Mary</cp:lastModifiedBy>
  <cp:revision>2</cp:revision>
  <dcterms:created xsi:type="dcterms:W3CDTF">2022-10-14T08:32:00Z</dcterms:created>
  <dcterms:modified xsi:type="dcterms:W3CDTF">2022-10-14T08:32:00Z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0x0101002738E76AE1C919499F19E75D24C32091</vt:lpwstr>
  </property>
  <property fmtid="{D5CDD505-2E9C-101B-9397-08002B2CF9AE}" pid="3" name="Order">
    <vt:r8>657200</vt:r8>
  </property>
  <property fmtid="{D5CDD505-2E9C-101B-9397-08002B2CF9AE}" pid="4" name="_dlc_DocIdItemGuid">
    <vt:lpwstr>6c718383-681b-4d74-a8e7-534bce536f2f</vt:lpwstr>
  </property>
  <property fmtid="{D5CDD505-2E9C-101B-9397-08002B2CF9AE}" pid="5" name="MediaServiceImageTags">
    <vt:lpwstr/>
  </property>
</Properties>
</file>